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F8B96" w14:textId="2049CB07" w:rsidR="0080587D" w:rsidRDefault="005F04EB" w:rsidP="0085009C">
      <w:pPr>
        <w:jc w:val="center"/>
        <w:rPr>
          <w:rStyle w:val="Rfrencelgre"/>
        </w:rPr>
      </w:pPr>
      <w:bookmarkStart w:id="0" w:name="_GoBack"/>
      <w:bookmarkEnd w:id="0"/>
      <w:r w:rsidRPr="005F04EB">
        <w:rPr>
          <w:rStyle w:val="Rfrencelgre"/>
          <w:noProof/>
          <w:lang w:eastAsia="fr-BE"/>
        </w:rPr>
        <w:drawing>
          <wp:inline distT="0" distB="0" distL="0" distR="0" wp14:anchorId="46CD890D" wp14:editId="1FD5B033">
            <wp:extent cx="4522756" cy="1929276"/>
            <wp:effectExtent l="0" t="0" r="0" b="0"/>
            <wp:docPr id="3" name="Image 3" descr="C:\Users\eric.lampe\Desktop\BRANDING FAPEO 2022\_ LIBRARY\_ LOGOS\Supports digitaux - Canva Prezi\JPEG\1_avec baseline\FAPEO_Logo_POS_Baseline_RGB ROG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ric.lampe\Desktop\BRANDING FAPEO 2022\_ LIBRARY\_ LOGOS\Supports digitaux - Canva Prezi\JPEG\1_avec baseline\FAPEO_Logo_POS_Baseline_RGB ROGN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8471" cy="1935980"/>
                    </a:xfrm>
                    <a:prstGeom prst="rect">
                      <a:avLst/>
                    </a:prstGeom>
                    <a:noFill/>
                    <a:ln>
                      <a:noFill/>
                    </a:ln>
                  </pic:spPr>
                </pic:pic>
              </a:graphicData>
            </a:graphic>
          </wp:inline>
        </w:drawing>
      </w:r>
    </w:p>
    <w:bookmarkStart w:id="1" w:name="_Toc96527248"/>
    <w:bookmarkStart w:id="2" w:name="_Toc99356885"/>
    <w:p w14:paraId="53074C1C" w14:textId="49AB722F" w:rsidR="000B1A66" w:rsidRPr="000B1A66" w:rsidRDefault="00724C53" w:rsidP="0085009C">
      <w:pPr>
        <w:pStyle w:val="Titre"/>
        <w:rPr>
          <w:lang w:val="fr-FR"/>
        </w:rPr>
      </w:pPr>
      <w:r w:rsidRPr="0085009C">
        <w:rPr>
          <w:rFonts w:cstheme="minorHAnsi"/>
          <w:b/>
          <w:smallCaps/>
          <w:noProof/>
          <w:color w:val="85045C"/>
          <w:sz w:val="20"/>
          <w:szCs w:val="24"/>
          <w:lang w:eastAsia="fr-BE"/>
        </w:rPr>
        <mc:AlternateContent>
          <mc:Choice Requires="wps">
            <w:drawing>
              <wp:anchor distT="45720" distB="45720" distL="114300" distR="114300" simplePos="0" relativeHeight="251679744" behindDoc="0" locked="0" layoutInCell="1" allowOverlap="1" wp14:anchorId="74D1B060" wp14:editId="78ADF773">
                <wp:simplePos x="0" y="0"/>
                <wp:positionH relativeFrom="margin">
                  <wp:posOffset>-64135</wp:posOffset>
                </wp:positionH>
                <wp:positionV relativeFrom="paragraph">
                  <wp:posOffset>501650</wp:posOffset>
                </wp:positionV>
                <wp:extent cx="5795645" cy="1385570"/>
                <wp:effectExtent l="0" t="0" r="14605" b="2413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385570"/>
                        </a:xfrm>
                        <a:prstGeom prst="rect">
                          <a:avLst/>
                        </a:prstGeom>
                        <a:solidFill>
                          <a:srgbClr val="FFFFFF"/>
                        </a:solidFill>
                        <a:ln w="9525">
                          <a:solidFill>
                            <a:srgbClr val="000000"/>
                          </a:solidFill>
                          <a:miter lim="800000"/>
                          <a:headEnd/>
                          <a:tailEnd/>
                        </a:ln>
                      </wps:spPr>
                      <wps:txbx>
                        <w:txbxContent>
                          <w:p w14:paraId="37E8E08B" w14:textId="77777777" w:rsidR="00926AEE" w:rsidRPr="0085009C" w:rsidRDefault="00926AEE" w:rsidP="00926AEE">
                            <w:pPr>
                              <w:pStyle w:val="Retraitcorpsdetexte"/>
                              <w:spacing w:after="160" w:line="276" w:lineRule="auto"/>
                              <w:ind w:left="0"/>
                              <w:jc w:val="both"/>
                              <w:rPr>
                                <w:sz w:val="20"/>
                              </w:rPr>
                            </w:pPr>
                            <w:r w:rsidRPr="0085009C">
                              <w:rPr>
                                <w:sz w:val="20"/>
                              </w:rPr>
                              <w:t>Ce document est une proposition de Règlement d’ordre intérieur qui pose les bases incontournables du mode de fonctionnement d’une structure dans laquelle les parents d’élèves d’une école souhaitent s’associer.</w:t>
                            </w:r>
                          </w:p>
                          <w:p w14:paraId="7BFB1407" w14:textId="77777777" w:rsidR="00926AEE" w:rsidRPr="0085009C" w:rsidRDefault="00926AEE" w:rsidP="00926AEE">
                            <w:pPr>
                              <w:pStyle w:val="Retraitcorpsdetexte"/>
                              <w:spacing w:after="160" w:line="276" w:lineRule="auto"/>
                              <w:ind w:left="0"/>
                              <w:jc w:val="both"/>
                              <w:rPr>
                                <w:sz w:val="20"/>
                              </w:rPr>
                            </w:pPr>
                            <w:r w:rsidRPr="0085009C">
                              <w:rPr>
                                <w:sz w:val="20"/>
                              </w:rPr>
                              <w:t>Dans le présent document, nous l’appellerons Association de parents.</w:t>
                            </w:r>
                          </w:p>
                          <w:p w14:paraId="2499BC3D" w14:textId="2761400B" w:rsidR="00926AEE" w:rsidRPr="00D93470" w:rsidRDefault="00926AEE" w:rsidP="00D93470">
                            <w:pPr>
                              <w:pStyle w:val="Retraitcorpsdetexte"/>
                              <w:spacing w:after="160" w:line="276" w:lineRule="auto"/>
                              <w:ind w:left="0"/>
                              <w:jc w:val="both"/>
                              <w:rPr>
                                <w:bCs/>
                                <w:color w:val="auto"/>
                              </w:rPr>
                            </w:pPr>
                            <w:r w:rsidRPr="0085009C">
                              <w:rPr>
                                <w:sz w:val="20"/>
                              </w:rPr>
                              <w:t xml:space="preserve">Les propositions </w:t>
                            </w:r>
                            <w:r w:rsidR="0085009C">
                              <w:rPr>
                                <w:sz w:val="20"/>
                              </w:rPr>
                              <w:t>en bleu et</w:t>
                            </w:r>
                            <w:r w:rsidRPr="0085009C">
                              <w:rPr>
                                <w:sz w:val="20"/>
                              </w:rPr>
                              <w:t xml:space="preserve"> en italique vous sont données à titre indicatif. C’est bien à vous de vous approprier ce règlement pour l’adapter à la réalité de votre école</w:t>
                            </w:r>
                            <w:r w:rsidRPr="0085009C">
                              <w:rPr>
                                <w:rFonts w:ascii="Calibri" w:hAnsi="Calibri" w:cs="Calibri"/>
                                <w:sz w:val="20"/>
                              </w:rPr>
                              <w:t> </w:t>
                            </w:r>
                            <w:r w:rsidRPr="0085009C">
                              <w:rPr>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D1B060" id="_x0000_t202" coordsize="21600,21600" o:spt="202" path="m,l,21600r21600,l21600,xe">
                <v:stroke joinstyle="miter"/>
                <v:path gradientshapeok="t" o:connecttype="rect"/>
              </v:shapetype>
              <v:shape id="Zone de texte 2" o:spid="_x0000_s1026" type="#_x0000_t202" style="position:absolute;margin-left:-5.05pt;margin-top:39.5pt;width:456.35pt;height:109.1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">
                <v:textbox>
                  <w:txbxContent>
                    <w:p w14:paraId="37E8E08B" w14:textId="77777777" w:rsidR="00926AEE" w:rsidRPr="0085009C" w:rsidRDefault="00926AEE" w:rsidP="00926AEE">
                      <w:pPr>
                        <w:pStyle w:val="Retraitcorpsdetexte"/>
                        <w:spacing w:after="160" w:line="276" w:lineRule="auto"/>
                        <w:ind w:left="0"/>
                        <w:jc w:val="both"/>
                        <w:rPr>
                          <w:sz w:val="20"/>
                        </w:rPr>
                      </w:pPr>
                      <w:r w:rsidRPr="0085009C">
                        <w:rPr>
                          <w:sz w:val="20"/>
                        </w:rPr>
                        <w:t>Ce document est une proposition de Règlement d’ordre intérieur qui pose les bases incontournables du mode de fonctionnement d’une structure dans laquelle les parents d’élèves d’une école souhaitent s’associer.</w:t>
                      </w:r>
                    </w:p>
                    <w:p w14:paraId="7BFB1407" w14:textId="77777777" w:rsidR="00926AEE" w:rsidRPr="0085009C" w:rsidRDefault="00926AEE" w:rsidP="00926AEE">
                      <w:pPr>
                        <w:pStyle w:val="Retraitcorpsdetexte"/>
                        <w:spacing w:after="160" w:line="276" w:lineRule="auto"/>
                        <w:ind w:left="0"/>
                        <w:jc w:val="both"/>
                        <w:rPr>
                          <w:sz w:val="20"/>
                        </w:rPr>
                      </w:pPr>
                      <w:r w:rsidRPr="0085009C">
                        <w:rPr>
                          <w:sz w:val="20"/>
                        </w:rPr>
                        <w:t>Dans le présent document, nous l’appellerons Association de parents.</w:t>
                      </w:r>
                    </w:p>
                    <w:p w14:paraId="2499BC3D" w14:textId="2761400B" w:rsidR="00926AEE" w:rsidRPr="00D93470" w:rsidRDefault="00926AEE" w:rsidP="00D93470">
                      <w:pPr>
                        <w:pStyle w:val="Retraitcorpsdetexte"/>
                        <w:spacing w:after="160" w:line="276" w:lineRule="auto"/>
                        <w:ind w:left="0"/>
                        <w:jc w:val="both"/>
                        <w:rPr>
                          <w:bCs/>
                          <w:color w:val="auto"/>
                        </w:rPr>
                      </w:pPr>
                      <w:r w:rsidRPr="0085009C">
                        <w:rPr>
                          <w:sz w:val="20"/>
                        </w:rPr>
                        <w:t xml:space="preserve">Les propositions </w:t>
                      </w:r>
                      <w:r w:rsidR="0085009C">
                        <w:rPr>
                          <w:sz w:val="20"/>
                        </w:rPr>
                        <w:t>en bleu et</w:t>
                      </w:r>
                      <w:r w:rsidRPr="0085009C">
                        <w:rPr>
                          <w:sz w:val="20"/>
                        </w:rPr>
                        <w:t xml:space="preserve"> en italique vous sont données à titre indicatif. C’est bien à vous de vous approprier ce règlement pour l’adapter à la réalité de votre école</w:t>
                      </w:r>
                      <w:r w:rsidRPr="0085009C">
                        <w:rPr>
                          <w:rFonts w:ascii="Calibri" w:hAnsi="Calibri" w:cs="Calibri"/>
                          <w:sz w:val="20"/>
                        </w:rPr>
                        <w:t> </w:t>
                      </w:r>
                      <w:r w:rsidRPr="0085009C">
                        <w:rPr>
                          <w:sz w:val="20"/>
                        </w:rPr>
                        <w:t>!</w:t>
                      </w:r>
                    </w:p>
                  </w:txbxContent>
                </v:textbox>
                <w10:wrap type="square" anchorx="margin"/>
              </v:shape>
            </w:pict>
          </mc:Fallback>
        </mc:AlternateContent>
      </w:r>
      <w:r w:rsidR="000B1A66" w:rsidRPr="000B1A66">
        <w:rPr>
          <w:lang w:val="fr-FR"/>
        </w:rPr>
        <w:t>Règlement d’ordre intérieur type</w:t>
      </w:r>
      <w:bookmarkEnd w:id="1"/>
      <w:bookmarkEnd w:id="2"/>
    </w:p>
    <w:p w14:paraId="5D13B139" w14:textId="2F5E30CF" w:rsidR="00D93470" w:rsidRPr="002A2668" w:rsidRDefault="00D93470" w:rsidP="00926AEE">
      <w:pPr>
        <w:spacing w:after="0" w:line="276" w:lineRule="auto"/>
        <w:jc w:val="both"/>
        <w:rPr>
          <w:rFonts w:ascii="Calibri" w:eastAsia="Times New Roman" w:hAnsi="Calibri" w:cs="Times New Roman"/>
          <w:szCs w:val="20"/>
          <w:lang w:eastAsia="fr-FR"/>
        </w:rPr>
      </w:pPr>
    </w:p>
    <w:p w14:paraId="3A74042A" w14:textId="11D57220" w:rsidR="00926AEE" w:rsidRPr="00BE7A13" w:rsidRDefault="00926AEE" w:rsidP="00926AEE">
      <w:pPr>
        <w:spacing w:after="0" w:line="276" w:lineRule="auto"/>
        <w:jc w:val="both"/>
        <w:rPr>
          <w:rFonts w:eastAsia="Times New Roman" w:cs="Times New Roman"/>
          <w:i/>
          <w:color w:val="078D8A"/>
          <w:sz w:val="18"/>
          <w:szCs w:val="20"/>
          <w:lang w:eastAsia="fr-FR"/>
        </w:rPr>
      </w:pPr>
      <w:r w:rsidRPr="00BE7A13">
        <w:rPr>
          <w:rFonts w:eastAsia="Times New Roman" w:cs="Times New Roman"/>
          <w:szCs w:val="20"/>
          <w:lang w:eastAsia="fr-FR"/>
        </w:rPr>
        <w:t>Les parents de l’école…………</w:t>
      </w:r>
      <w:r w:rsidR="0085009C">
        <w:rPr>
          <w:rFonts w:eastAsia="Times New Roman" w:cs="Times New Roman"/>
          <w:szCs w:val="20"/>
          <w:lang w:eastAsia="fr-FR"/>
        </w:rPr>
        <w:t>……………………</w:t>
      </w:r>
      <w:r w:rsidRPr="00BE7A13">
        <w:rPr>
          <w:rFonts w:eastAsia="Times New Roman" w:cs="Times New Roman"/>
          <w:szCs w:val="20"/>
          <w:lang w:eastAsia="fr-FR"/>
        </w:rPr>
        <w:t>………</w:t>
      </w:r>
      <w:r w:rsidR="0085009C">
        <w:rPr>
          <w:rFonts w:eastAsia="Times New Roman" w:cs="Times New Roman"/>
          <w:szCs w:val="20"/>
          <w:lang w:eastAsia="fr-FR"/>
        </w:rPr>
        <w:t>…</w:t>
      </w:r>
      <w:proofErr w:type="gramStart"/>
      <w:r w:rsidR="0085009C">
        <w:rPr>
          <w:rFonts w:eastAsia="Times New Roman" w:cs="Times New Roman"/>
          <w:szCs w:val="20"/>
          <w:lang w:eastAsia="fr-FR"/>
        </w:rPr>
        <w:t>…….</w:t>
      </w:r>
      <w:proofErr w:type="gramEnd"/>
      <w:r w:rsidRPr="00BE7A13">
        <w:rPr>
          <w:rFonts w:eastAsia="Times New Roman" w:cs="Times New Roman"/>
          <w:szCs w:val="20"/>
          <w:lang w:eastAsia="fr-FR"/>
        </w:rPr>
        <w:t xml:space="preserve">………….. </w:t>
      </w:r>
      <w:r w:rsidRPr="00BE7A13">
        <w:rPr>
          <w:rFonts w:eastAsia="Times New Roman" w:cs="Times New Roman"/>
          <w:i/>
          <w:color w:val="018DB0"/>
          <w:sz w:val="18"/>
          <w:szCs w:val="20"/>
          <w:lang w:eastAsia="fr-FR"/>
        </w:rPr>
        <w:t>(</w:t>
      </w:r>
      <w:proofErr w:type="gramStart"/>
      <w:r w:rsidRPr="00BE7A13">
        <w:rPr>
          <w:rFonts w:eastAsia="Times New Roman" w:cs="Times New Roman"/>
          <w:i/>
          <w:color w:val="018DB0"/>
          <w:sz w:val="18"/>
          <w:szCs w:val="20"/>
          <w:lang w:eastAsia="fr-FR"/>
        </w:rPr>
        <w:t>nom</w:t>
      </w:r>
      <w:proofErr w:type="gramEnd"/>
      <w:r w:rsidRPr="00BE7A13">
        <w:rPr>
          <w:rFonts w:eastAsia="Times New Roman" w:cs="Times New Roman"/>
          <w:i/>
          <w:color w:val="018DB0"/>
          <w:sz w:val="18"/>
          <w:szCs w:val="20"/>
          <w:lang w:eastAsia="fr-FR"/>
        </w:rPr>
        <w:t xml:space="preserve"> et adresse de l’école)</w:t>
      </w:r>
      <w:r w:rsidRPr="00BE7A13">
        <w:rPr>
          <w:rFonts w:eastAsia="Times New Roman" w:cs="Times New Roman"/>
          <w:i/>
          <w:sz w:val="18"/>
          <w:szCs w:val="20"/>
          <w:lang w:eastAsia="fr-FR"/>
        </w:rPr>
        <w:t xml:space="preserve"> </w:t>
      </w:r>
      <w:r w:rsidRPr="0085009C">
        <w:rPr>
          <w:rFonts w:eastAsia="Times New Roman" w:cs="Times New Roman"/>
          <w:szCs w:val="20"/>
          <w:lang w:eastAsia="fr-FR"/>
        </w:rPr>
        <w:t xml:space="preserve">se </w:t>
      </w:r>
      <w:r w:rsidRPr="00BE7A13">
        <w:rPr>
          <w:rFonts w:eastAsia="Times New Roman" w:cs="Times New Roman"/>
          <w:szCs w:val="20"/>
          <w:lang w:eastAsia="fr-FR"/>
        </w:rPr>
        <w:t xml:space="preserve">sont associés pour créer </w:t>
      </w:r>
      <w:r w:rsidRPr="00BE7A13">
        <w:rPr>
          <w:rFonts w:eastAsia="Times New Roman" w:cs="Times New Roman"/>
          <w:i/>
          <w:color w:val="018DB0"/>
          <w:sz w:val="18"/>
          <w:szCs w:val="20"/>
          <w:lang w:eastAsia="fr-FR"/>
        </w:rPr>
        <w:t>(une association de parents, un collectif de parents, un groupe de représentants de parents, etc.)</w:t>
      </w:r>
      <w:r w:rsidRPr="00BE7A13">
        <w:rPr>
          <w:rFonts w:eastAsia="Times New Roman" w:cs="Times New Roman"/>
          <w:szCs w:val="20"/>
          <w:lang w:eastAsia="fr-FR"/>
        </w:rPr>
        <w:t xml:space="preserve"> ……………</w:t>
      </w:r>
      <w:r w:rsidR="0085009C">
        <w:rPr>
          <w:rFonts w:eastAsia="Times New Roman" w:cs="Times New Roman"/>
          <w:szCs w:val="20"/>
          <w:lang w:eastAsia="fr-FR"/>
        </w:rPr>
        <w:t>……………………………………………………….</w:t>
      </w:r>
      <w:r w:rsidRPr="00BE7A13">
        <w:rPr>
          <w:rFonts w:eastAsia="Times New Roman" w:cs="Times New Roman"/>
          <w:szCs w:val="20"/>
          <w:lang w:eastAsia="fr-FR"/>
        </w:rPr>
        <w:t>……………….</w:t>
      </w:r>
    </w:p>
    <w:p w14:paraId="3BE98315" w14:textId="77777777" w:rsidR="0085009C" w:rsidRPr="0085009C" w:rsidRDefault="0085009C" w:rsidP="00926AEE">
      <w:pPr>
        <w:keepNext/>
        <w:spacing w:after="0" w:line="276" w:lineRule="auto"/>
        <w:jc w:val="both"/>
        <w:outlineLvl w:val="1"/>
        <w:rPr>
          <w:rFonts w:eastAsia="Times New Roman" w:cstheme="minorHAnsi"/>
          <w:bCs/>
          <w:iCs/>
          <w:caps/>
          <w:color w:val="auto"/>
          <w:sz w:val="24"/>
          <w:szCs w:val="28"/>
          <w:lang w:eastAsia="fr-FR"/>
        </w:rPr>
      </w:pPr>
    </w:p>
    <w:p w14:paraId="50AAE476" w14:textId="77777777" w:rsidR="00926AEE" w:rsidRPr="00BE7A13" w:rsidRDefault="00926AEE" w:rsidP="00926AEE">
      <w:pPr>
        <w:keepNext/>
        <w:spacing w:after="0" w:line="276" w:lineRule="auto"/>
        <w:jc w:val="both"/>
        <w:outlineLvl w:val="1"/>
        <w:rPr>
          <w:rFonts w:eastAsia="Times New Roman" w:cstheme="minorHAnsi"/>
          <w:b/>
          <w:bCs/>
          <w:iCs/>
          <w:caps/>
          <w:color w:val="018DB0"/>
          <w:sz w:val="24"/>
          <w:szCs w:val="28"/>
          <w:lang w:eastAsia="fr-FR"/>
        </w:rPr>
      </w:pPr>
      <w:bookmarkStart w:id="3" w:name="_Toc99356886"/>
      <w:r w:rsidRPr="00BE7A13">
        <w:rPr>
          <w:rFonts w:eastAsia="Times New Roman" w:cstheme="minorHAnsi"/>
          <w:b/>
          <w:bCs/>
          <w:iCs/>
          <w:caps/>
          <w:color w:val="018DB0"/>
          <w:sz w:val="24"/>
          <w:szCs w:val="28"/>
          <w:lang w:eastAsia="fr-FR"/>
        </w:rPr>
        <w:t>Les Missions et les valeurs</w:t>
      </w:r>
      <w:bookmarkEnd w:id="3"/>
      <w:r w:rsidRPr="00BE7A13">
        <w:rPr>
          <w:rFonts w:eastAsia="Times New Roman" w:cstheme="minorHAnsi"/>
          <w:b/>
          <w:bCs/>
          <w:iCs/>
          <w:caps/>
          <w:color w:val="018DB0"/>
          <w:sz w:val="24"/>
          <w:szCs w:val="28"/>
          <w:lang w:eastAsia="fr-FR"/>
        </w:rPr>
        <w:t xml:space="preserve"> </w:t>
      </w:r>
    </w:p>
    <w:p w14:paraId="470B5969" w14:textId="77777777" w:rsidR="00926AEE" w:rsidRPr="00BE7A13" w:rsidRDefault="00926AEE" w:rsidP="00926AEE">
      <w:pPr>
        <w:spacing w:after="0" w:line="276" w:lineRule="auto"/>
        <w:ind w:left="1410" w:hanging="1410"/>
        <w:jc w:val="both"/>
        <w:rPr>
          <w:rFonts w:eastAsia="Times New Roman" w:cs="Times New Roman"/>
          <w:szCs w:val="20"/>
          <w:lang w:eastAsia="fr-FR"/>
        </w:rPr>
      </w:pPr>
      <w:r w:rsidRPr="00BE7A13">
        <w:rPr>
          <w:rFonts w:eastAsia="Times New Roman" w:cs="Times New Roman"/>
          <w:b/>
          <w:szCs w:val="20"/>
          <w:lang w:eastAsia="fr-FR"/>
        </w:rPr>
        <w:t>Art. 1</w:t>
      </w:r>
      <w:r w:rsidRPr="00BE7A13">
        <w:rPr>
          <w:rFonts w:eastAsia="Times New Roman" w:cs="Times New Roman"/>
          <w:szCs w:val="20"/>
          <w:lang w:eastAsia="fr-FR"/>
        </w:rPr>
        <w:tab/>
      </w:r>
      <w:r w:rsidRPr="00BE7A13">
        <w:rPr>
          <w:rFonts w:eastAsia="Times New Roman" w:cs="Times New Roman"/>
          <w:szCs w:val="20"/>
          <w:lang w:eastAsia="fr-FR"/>
        </w:rPr>
        <w:tab/>
      </w:r>
    </w:p>
    <w:p w14:paraId="1971E31E" w14:textId="77777777" w:rsidR="00926AEE" w:rsidRPr="00BE7A13" w:rsidRDefault="00926AEE" w:rsidP="00926AEE">
      <w:pPr>
        <w:spacing w:after="0" w:line="276" w:lineRule="auto"/>
        <w:jc w:val="both"/>
        <w:rPr>
          <w:rFonts w:eastAsia="Times New Roman" w:cs="Times New Roman"/>
          <w:color w:val="2D1987" w:themeColor="text1"/>
          <w:szCs w:val="20"/>
          <w:lang w:eastAsia="fr-FR"/>
        </w:rPr>
      </w:pPr>
      <w:r w:rsidRPr="00BE7A13">
        <w:rPr>
          <w:rFonts w:eastAsia="Times New Roman" w:cs="Times New Roman"/>
          <w:szCs w:val="20"/>
          <w:lang w:eastAsia="fr-FR"/>
        </w:rPr>
        <w:t xml:space="preserve">L’Association de parents (A.P.) a pour objectif l’amélioration du développement global de tous les enfants dans leur école. Elle travaille en étroite collaboration avec tous les partenaires de la communauté éducative. Cette collaboration concerne essentiellement les relations parents-école, les questions scolaires, les problèmes éducatifs et pédagogiques, la vie culturelle et sociale de l’école, la promotion de l’établissement et de l’enseignement officiel. </w:t>
      </w:r>
      <w:r w:rsidRPr="00BE7A13">
        <w:rPr>
          <w:rFonts w:eastAsia="Times New Roman" w:cs="Times New Roman"/>
          <w:color w:val="2D1987" w:themeColor="text1"/>
          <w:szCs w:val="20"/>
          <w:lang w:eastAsia="fr-FR"/>
        </w:rPr>
        <w:t xml:space="preserve">Autrement dit, toutes les questions devant être soulevées et discutées en Conseil de participation. </w:t>
      </w:r>
    </w:p>
    <w:p w14:paraId="5EE93DBB" w14:textId="77777777" w:rsidR="0085009C" w:rsidRPr="00BE7A13" w:rsidRDefault="0085009C" w:rsidP="00926AEE">
      <w:pPr>
        <w:spacing w:after="0" w:line="276" w:lineRule="auto"/>
        <w:ind w:left="1410" w:hanging="1410"/>
        <w:jc w:val="both"/>
        <w:rPr>
          <w:rFonts w:eastAsia="Times New Roman" w:cs="Times New Roman"/>
          <w:b/>
          <w:szCs w:val="20"/>
          <w:lang w:eastAsia="fr-FR"/>
        </w:rPr>
      </w:pPr>
    </w:p>
    <w:p w14:paraId="6DE4AA36" w14:textId="0D24DB6D" w:rsidR="00926AEE" w:rsidRDefault="00926AEE" w:rsidP="00926AEE">
      <w:pPr>
        <w:spacing w:after="0" w:line="276" w:lineRule="auto"/>
        <w:ind w:left="1410" w:hanging="1410"/>
        <w:jc w:val="both"/>
        <w:rPr>
          <w:rFonts w:eastAsia="Times New Roman" w:cs="Times New Roman"/>
          <w:b/>
          <w:szCs w:val="20"/>
          <w:lang w:eastAsia="fr-FR"/>
        </w:rPr>
      </w:pPr>
      <w:r w:rsidRPr="00BE7A13">
        <w:rPr>
          <w:rFonts w:eastAsia="Times New Roman" w:cs="Times New Roman"/>
          <w:b/>
          <w:szCs w:val="20"/>
          <w:lang w:eastAsia="fr-FR"/>
        </w:rPr>
        <w:t xml:space="preserve">Art. 2 </w:t>
      </w:r>
    </w:p>
    <w:p w14:paraId="0BF9E7D4" w14:textId="77777777" w:rsidR="00724C53" w:rsidRPr="00BE7A13" w:rsidRDefault="00724C53" w:rsidP="00724C53">
      <w:pPr>
        <w:keepNext/>
        <w:spacing w:after="0" w:line="276" w:lineRule="auto"/>
        <w:jc w:val="both"/>
        <w:outlineLvl w:val="1"/>
        <w:rPr>
          <w:rFonts w:eastAsia="Times New Roman" w:cs="Arial"/>
          <w:b/>
          <w:bCs/>
          <w:iCs/>
          <w:caps/>
          <w:sz w:val="24"/>
          <w:szCs w:val="28"/>
          <w:lang w:eastAsia="fr-FR"/>
        </w:rPr>
      </w:pPr>
      <w:bookmarkStart w:id="4" w:name="_Toc99356598"/>
      <w:bookmarkStart w:id="5" w:name="_Toc99356887"/>
      <w:r w:rsidRPr="00BE7A13">
        <w:rPr>
          <w:rFonts w:eastAsia="Times New Roman" w:cs="Times New Roman"/>
          <w:szCs w:val="20"/>
          <w:lang w:eastAsia="fr-FR"/>
        </w:rPr>
        <w:t>L’A.P. organise une veille</w:t>
      </w:r>
      <w:r w:rsidRPr="00BE7A13">
        <w:rPr>
          <w:rStyle w:val="Appelnotedebasdep"/>
          <w:rFonts w:eastAsia="Times New Roman" w:cs="Times New Roman"/>
          <w:szCs w:val="20"/>
          <w:lang w:eastAsia="fr-FR"/>
        </w:rPr>
        <w:footnoteReference w:id="1"/>
      </w:r>
      <w:r w:rsidRPr="00BE7A13">
        <w:rPr>
          <w:rFonts w:eastAsia="Times New Roman" w:cs="Times New Roman"/>
          <w:szCs w:val="20"/>
          <w:lang w:eastAsia="fr-FR"/>
        </w:rPr>
        <w:t xml:space="preserve"> active et passive en vue d’informer, le plus objectivement possible, tous les parents d’élèves et de les inviter à des réunions de concertation et d’échanges.</w:t>
      </w:r>
      <w:bookmarkEnd w:id="4"/>
      <w:bookmarkEnd w:id="5"/>
    </w:p>
    <w:p w14:paraId="5A029D8B" w14:textId="3162B922" w:rsidR="00724C53" w:rsidRDefault="00724C53" w:rsidP="00926AEE">
      <w:pPr>
        <w:spacing w:after="0" w:line="276" w:lineRule="auto"/>
        <w:ind w:left="1410" w:hanging="1410"/>
        <w:jc w:val="both"/>
        <w:rPr>
          <w:rFonts w:eastAsia="Times New Roman" w:cs="Times New Roman"/>
          <w:b/>
          <w:szCs w:val="20"/>
          <w:lang w:eastAsia="fr-FR"/>
        </w:rPr>
      </w:pPr>
    </w:p>
    <w:p w14:paraId="01B778C7" w14:textId="77777777" w:rsidR="00926AEE" w:rsidRPr="00BE7A13" w:rsidRDefault="00926AEE" w:rsidP="00926AEE">
      <w:pPr>
        <w:keepNext/>
        <w:spacing w:after="0" w:line="276" w:lineRule="auto"/>
        <w:jc w:val="both"/>
        <w:outlineLvl w:val="1"/>
        <w:rPr>
          <w:rFonts w:eastAsia="Times New Roman" w:cstheme="minorHAnsi"/>
          <w:b/>
          <w:bCs/>
          <w:iCs/>
          <w:caps/>
          <w:color w:val="018DB0"/>
          <w:sz w:val="32"/>
          <w:szCs w:val="28"/>
          <w:lang w:eastAsia="fr-FR"/>
        </w:rPr>
      </w:pPr>
      <w:bookmarkStart w:id="6" w:name="_Toc99356888"/>
      <w:r w:rsidRPr="00BE7A13">
        <w:rPr>
          <w:rFonts w:eastAsia="Times New Roman" w:cstheme="minorHAnsi"/>
          <w:b/>
          <w:bCs/>
          <w:iCs/>
          <w:caps/>
          <w:color w:val="018DB0"/>
          <w:sz w:val="32"/>
          <w:szCs w:val="28"/>
          <w:lang w:eastAsia="fr-FR"/>
        </w:rPr>
        <w:lastRenderedPageBreak/>
        <w:t>La Structure</w:t>
      </w:r>
      <w:bookmarkEnd w:id="6"/>
    </w:p>
    <w:p w14:paraId="76A1239C" w14:textId="77777777" w:rsidR="00926AEE" w:rsidRPr="00BE7A13" w:rsidRDefault="00926AEE" w:rsidP="00926AEE">
      <w:pPr>
        <w:spacing w:after="0" w:line="240" w:lineRule="auto"/>
        <w:rPr>
          <w:rFonts w:eastAsia="Times New Roman" w:cstheme="minorHAnsi"/>
          <w:sz w:val="24"/>
          <w:szCs w:val="20"/>
          <w:lang w:eastAsia="fr-FR"/>
        </w:rPr>
      </w:pPr>
    </w:p>
    <w:p w14:paraId="1EE01628" w14:textId="77777777" w:rsidR="00926AEE" w:rsidRPr="00BE7A13" w:rsidRDefault="00926AEE" w:rsidP="00926AEE">
      <w:pPr>
        <w:spacing w:after="0" w:line="240" w:lineRule="auto"/>
        <w:rPr>
          <w:rFonts w:cstheme="minorHAnsi"/>
          <w:b/>
          <w:smallCaps/>
          <w:color w:val="018DB0"/>
          <w:sz w:val="32"/>
          <w:szCs w:val="24"/>
        </w:rPr>
      </w:pPr>
      <w:r w:rsidRPr="00BE7A13">
        <w:rPr>
          <w:rFonts w:cstheme="minorHAnsi"/>
          <w:b/>
          <w:smallCaps/>
          <w:color w:val="018DB0"/>
          <w:sz w:val="32"/>
          <w:szCs w:val="24"/>
        </w:rPr>
        <w:t xml:space="preserve">les membres </w:t>
      </w:r>
    </w:p>
    <w:p w14:paraId="15BEB81A"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b/>
          <w:szCs w:val="20"/>
          <w:lang w:eastAsia="fr-FR"/>
        </w:rPr>
        <w:t xml:space="preserve">Art. 3 </w:t>
      </w:r>
      <w:r w:rsidRPr="00BE7A13">
        <w:rPr>
          <w:rFonts w:eastAsia="Times New Roman" w:cs="Times New Roman"/>
          <w:szCs w:val="20"/>
          <w:lang w:eastAsia="fr-FR"/>
        </w:rPr>
        <w:tab/>
      </w:r>
    </w:p>
    <w:p w14:paraId="50A9806E"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Tout parent (ou personne légalement responsable) dont </w:t>
      </w:r>
      <w:proofErr w:type="gramStart"/>
      <w:r w:rsidRPr="00BE7A13">
        <w:rPr>
          <w:rFonts w:eastAsia="Times New Roman" w:cs="Times New Roman"/>
          <w:szCs w:val="20"/>
          <w:lang w:eastAsia="fr-FR"/>
        </w:rPr>
        <w:t>un enfant fréquente</w:t>
      </w:r>
      <w:proofErr w:type="gramEnd"/>
      <w:r w:rsidRPr="00BE7A13">
        <w:rPr>
          <w:rFonts w:eastAsia="Times New Roman" w:cs="Times New Roman"/>
          <w:szCs w:val="20"/>
          <w:lang w:eastAsia="fr-FR"/>
        </w:rPr>
        <w:t xml:space="preserve"> l’école est membre de droit de l’A.P. Le présent R.O.I. s’impose aux parents de la présente A.P. Tout parent qui souhaite ne pas être sollicité par l’A.P. doit en informer par écrit le Comité. Chaque parent désirant être plus actif peut se signaler auprès du Comité. </w:t>
      </w:r>
    </w:p>
    <w:p w14:paraId="11B0E4A4" w14:textId="77777777" w:rsidR="00926AEE" w:rsidRPr="00BE7A13" w:rsidRDefault="00926AEE" w:rsidP="00926AEE">
      <w:pPr>
        <w:spacing w:after="0" w:line="276" w:lineRule="auto"/>
        <w:ind w:left="1410" w:hanging="1410"/>
        <w:jc w:val="both"/>
        <w:rPr>
          <w:rFonts w:eastAsia="Times New Roman" w:cs="Times New Roman"/>
          <w:b/>
          <w:szCs w:val="20"/>
          <w:lang w:eastAsia="fr-FR"/>
        </w:rPr>
      </w:pPr>
    </w:p>
    <w:p w14:paraId="4A40118A" w14:textId="77777777" w:rsidR="00926AEE" w:rsidRPr="00BE7A13" w:rsidRDefault="00926AEE" w:rsidP="00926AEE">
      <w:pPr>
        <w:spacing w:after="0" w:line="276" w:lineRule="auto"/>
        <w:ind w:left="1410" w:hanging="1410"/>
        <w:jc w:val="both"/>
        <w:rPr>
          <w:rFonts w:eastAsia="Times New Roman" w:cs="Times New Roman"/>
          <w:szCs w:val="20"/>
          <w:lang w:eastAsia="fr-FR"/>
        </w:rPr>
      </w:pPr>
      <w:r w:rsidRPr="00BE7A13">
        <w:rPr>
          <w:rFonts w:eastAsia="Times New Roman" w:cs="Times New Roman"/>
          <w:b/>
          <w:szCs w:val="20"/>
          <w:lang w:eastAsia="fr-FR"/>
        </w:rPr>
        <w:t>Art. 4</w:t>
      </w:r>
      <w:r w:rsidRPr="00BE7A13">
        <w:rPr>
          <w:rFonts w:eastAsia="Times New Roman" w:cs="Times New Roman"/>
          <w:szCs w:val="20"/>
          <w:lang w:eastAsia="fr-FR"/>
        </w:rPr>
        <w:tab/>
      </w:r>
    </w:p>
    <w:p w14:paraId="16EDAA2F"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Chaque année, le Comité, en collaboration avec la direction de l’école, informe, avant le 1</w:t>
      </w:r>
      <w:r w:rsidRPr="00BE7A13">
        <w:rPr>
          <w:rFonts w:eastAsia="Times New Roman" w:cs="Times New Roman"/>
          <w:szCs w:val="20"/>
          <w:vertAlign w:val="superscript"/>
          <w:lang w:eastAsia="fr-FR"/>
        </w:rPr>
        <w:t>e</w:t>
      </w:r>
      <w:r w:rsidRPr="00BE7A13">
        <w:rPr>
          <w:rFonts w:eastAsia="Times New Roman" w:cs="Times New Roman"/>
          <w:szCs w:val="20"/>
          <w:lang w:eastAsia="fr-FR"/>
        </w:rPr>
        <w:t xml:space="preserve"> novembre, l'ensemble des parents de l'école de l’existence de l’A.P. et de la possibilité de la rejoindre.</w:t>
      </w:r>
    </w:p>
    <w:p w14:paraId="36A698C1" w14:textId="77777777" w:rsidR="00926AEE" w:rsidRPr="00BE7A13" w:rsidRDefault="00926AEE" w:rsidP="00926AEE">
      <w:pPr>
        <w:keepNext/>
        <w:spacing w:after="0" w:line="276" w:lineRule="auto"/>
        <w:jc w:val="both"/>
        <w:outlineLvl w:val="1"/>
        <w:rPr>
          <w:rFonts w:eastAsia="Times New Roman" w:cs="Times New Roman"/>
          <w:szCs w:val="20"/>
          <w:lang w:eastAsia="fr-FR"/>
        </w:rPr>
      </w:pPr>
      <w:bookmarkStart w:id="7" w:name="_Toc99356600"/>
      <w:bookmarkStart w:id="8" w:name="_Toc99356889"/>
      <w:r w:rsidRPr="00BE7A13">
        <w:rPr>
          <w:rFonts w:eastAsia="Times New Roman" w:cs="Times New Roman"/>
          <w:szCs w:val="20"/>
          <w:lang w:eastAsia="fr-FR"/>
        </w:rPr>
        <w:t>Le décret Associations de parents</w:t>
      </w:r>
      <w:r w:rsidRPr="00BE7A13">
        <w:rPr>
          <w:rFonts w:eastAsia="Times New Roman" w:cs="Arial"/>
          <w:b/>
          <w:bCs/>
          <w:iCs/>
          <w:caps/>
          <w:color w:val="365F91"/>
          <w:szCs w:val="28"/>
          <w:vertAlign w:val="superscript"/>
          <w:lang w:eastAsia="fr-FR"/>
        </w:rPr>
        <w:t xml:space="preserve"> </w:t>
      </w:r>
      <w:r w:rsidRPr="00BE7A13">
        <w:rPr>
          <w:rFonts w:eastAsia="Times New Roman" w:cs="Arial"/>
          <w:b/>
          <w:bCs/>
          <w:iCs/>
          <w:caps/>
          <w:color w:val="365F91"/>
          <w:szCs w:val="28"/>
          <w:vertAlign w:val="superscript"/>
          <w:lang w:eastAsia="fr-FR"/>
        </w:rPr>
        <w:footnoteReference w:id="2"/>
      </w:r>
      <w:r w:rsidRPr="00BE7A13">
        <w:rPr>
          <w:rFonts w:eastAsia="Times New Roman" w:cs="Times New Roman"/>
          <w:szCs w:val="20"/>
          <w:lang w:eastAsia="fr-FR"/>
        </w:rPr>
        <w:t xml:space="preserve"> du 30 avril 2009 précise que</w:t>
      </w:r>
      <w:r w:rsidRPr="00BE7A13">
        <w:rPr>
          <w:rFonts w:ascii="Calibri" w:eastAsia="Times New Roman" w:hAnsi="Calibri" w:cs="Calibri"/>
          <w:szCs w:val="20"/>
          <w:lang w:eastAsia="fr-FR"/>
        </w:rPr>
        <w:t> </w:t>
      </w:r>
      <w:r w:rsidRPr="00BE7A13">
        <w:rPr>
          <w:rFonts w:eastAsia="Times New Roman" w:cs="Times New Roman"/>
          <w:szCs w:val="20"/>
          <w:lang w:eastAsia="fr-FR"/>
        </w:rPr>
        <w:t>:</w:t>
      </w:r>
      <w:bookmarkEnd w:id="7"/>
      <w:bookmarkEnd w:id="8"/>
    </w:p>
    <w:p w14:paraId="303EE920" w14:textId="77777777" w:rsidR="00926AEE" w:rsidRPr="00BE7A13" w:rsidRDefault="00926AEE" w:rsidP="00926AEE">
      <w:pPr>
        <w:autoSpaceDE w:val="0"/>
        <w:autoSpaceDN w:val="0"/>
        <w:adjustRightInd w:val="0"/>
        <w:spacing w:after="0" w:line="240" w:lineRule="auto"/>
        <w:jc w:val="both"/>
        <w:rPr>
          <w:rFonts w:eastAsia="Times New Roman" w:cstheme="minorHAnsi"/>
          <w:i/>
          <w:szCs w:val="20"/>
          <w:lang w:eastAsia="fr-FR"/>
        </w:rPr>
      </w:pPr>
      <w:r w:rsidRPr="00BE7A13">
        <w:rPr>
          <w:rFonts w:eastAsia="Times New Roman" w:cs="Times New Roman"/>
          <w:i/>
          <w:szCs w:val="20"/>
          <w:lang w:eastAsia="fr-FR"/>
        </w:rPr>
        <w:t xml:space="preserve">Le Chef d’établissement ou le pouvoir organisateur ou son délégué dans l’enseignement subventionné est […] chargé de convoquer, dans le cas où une Association de parents existe déjà au sein de l’établissement, une assemblée générale des parents au moins une fois par an, avant le 1er novembre et de </w:t>
      </w:r>
      <w:r w:rsidRPr="00BE7A13">
        <w:rPr>
          <w:rFonts w:eastAsia="Times New Roman" w:cstheme="minorHAnsi"/>
          <w:i/>
          <w:szCs w:val="20"/>
          <w:lang w:eastAsia="fr-FR"/>
        </w:rPr>
        <w:t>l’organiser conjointement avec le comité de l’Association de parents.</w:t>
      </w:r>
    </w:p>
    <w:p w14:paraId="78822F43" w14:textId="77777777" w:rsidR="00926AEE" w:rsidRPr="00BE7A13" w:rsidRDefault="00926AEE" w:rsidP="00926AEE">
      <w:pPr>
        <w:autoSpaceDE w:val="0"/>
        <w:autoSpaceDN w:val="0"/>
        <w:adjustRightInd w:val="0"/>
        <w:spacing w:after="0" w:line="240" w:lineRule="auto"/>
        <w:ind w:right="1133"/>
        <w:jc w:val="both"/>
        <w:rPr>
          <w:rFonts w:eastAsia="Times New Roman" w:cstheme="minorHAnsi"/>
          <w:i/>
          <w:szCs w:val="20"/>
          <w:lang w:eastAsia="fr-FR"/>
        </w:rPr>
      </w:pPr>
    </w:p>
    <w:p w14:paraId="355C17D9" w14:textId="77777777" w:rsidR="00926AEE" w:rsidRPr="00BE7A13" w:rsidRDefault="00926AEE" w:rsidP="00926AEE">
      <w:pPr>
        <w:keepNext/>
        <w:spacing w:after="0" w:line="276" w:lineRule="auto"/>
        <w:jc w:val="both"/>
        <w:outlineLvl w:val="1"/>
        <w:rPr>
          <w:rFonts w:cstheme="minorHAnsi"/>
          <w:b/>
          <w:smallCaps/>
          <w:color w:val="018DB0"/>
          <w:sz w:val="32"/>
          <w:szCs w:val="24"/>
        </w:rPr>
      </w:pPr>
      <w:bookmarkStart w:id="9" w:name="_Toc99356601"/>
      <w:bookmarkStart w:id="10" w:name="_Toc99356890"/>
      <w:r w:rsidRPr="00BE7A13">
        <w:rPr>
          <w:rFonts w:cstheme="minorHAnsi"/>
          <w:b/>
          <w:smallCaps/>
          <w:color w:val="018DB0"/>
          <w:sz w:val="32"/>
          <w:szCs w:val="24"/>
        </w:rPr>
        <w:t>Le comité</w:t>
      </w:r>
      <w:bookmarkEnd w:id="9"/>
      <w:bookmarkEnd w:id="10"/>
      <w:r w:rsidRPr="00BE7A13">
        <w:rPr>
          <w:rFonts w:ascii="Calibri" w:hAnsi="Calibri" w:cs="Calibri"/>
          <w:b/>
          <w:smallCaps/>
          <w:color w:val="018DB0"/>
          <w:sz w:val="32"/>
          <w:szCs w:val="24"/>
        </w:rPr>
        <w:t> </w:t>
      </w:r>
    </w:p>
    <w:p w14:paraId="290BB913" w14:textId="77777777" w:rsidR="00926AEE" w:rsidRPr="00BE7A13" w:rsidRDefault="00926AEE" w:rsidP="00926AEE">
      <w:pPr>
        <w:spacing w:after="0" w:line="276" w:lineRule="auto"/>
        <w:ind w:left="1410" w:hanging="1410"/>
        <w:jc w:val="both"/>
        <w:rPr>
          <w:rFonts w:eastAsia="Times New Roman" w:cs="Times New Roman"/>
          <w:b/>
          <w:szCs w:val="20"/>
          <w:lang w:eastAsia="fr-FR"/>
        </w:rPr>
      </w:pPr>
      <w:r w:rsidRPr="00BE7A13">
        <w:rPr>
          <w:rFonts w:eastAsia="Times New Roman" w:cs="Times New Roman"/>
          <w:b/>
          <w:szCs w:val="20"/>
          <w:lang w:eastAsia="fr-FR"/>
        </w:rPr>
        <w:t>Art. 5</w:t>
      </w:r>
    </w:p>
    <w:p w14:paraId="41C7CE31"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Le Comité est composé d’au moins trois membres, élus par et parmi les parents de l'Assemblée générale des parents (AG). Les membres élus au Comité sont</w:t>
      </w:r>
      <w:r w:rsidRPr="00BE7A13">
        <w:rPr>
          <w:rFonts w:ascii="Calibri" w:eastAsia="Times New Roman" w:hAnsi="Calibri" w:cs="Calibri"/>
          <w:szCs w:val="20"/>
          <w:lang w:eastAsia="fr-FR"/>
        </w:rPr>
        <w:t> </w:t>
      </w:r>
      <w:r w:rsidRPr="00BE7A13">
        <w:rPr>
          <w:rFonts w:eastAsia="Times New Roman" w:cs="Times New Roman"/>
          <w:szCs w:val="20"/>
          <w:lang w:eastAsia="fr-FR"/>
        </w:rPr>
        <w:t xml:space="preserve">: </w:t>
      </w:r>
    </w:p>
    <w:p w14:paraId="293E01CC" w14:textId="77777777" w:rsidR="00926AEE" w:rsidRPr="00BE7A13" w:rsidRDefault="00926AEE" w:rsidP="00926AEE">
      <w:pPr>
        <w:numPr>
          <w:ilvl w:val="0"/>
          <w:numId w:val="10"/>
        </w:numPr>
        <w:spacing w:after="0" w:line="276" w:lineRule="auto"/>
        <w:contextualSpacing/>
        <w:jc w:val="both"/>
        <w:rPr>
          <w:rFonts w:eastAsia="Times New Roman" w:cs="Times New Roman"/>
          <w:szCs w:val="20"/>
          <w:lang w:eastAsia="fr-FR"/>
        </w:rPr>
      </w:pPr>
      <w:r w:rsidRPr="00BE7A13">
        <w:rPr>
          <w:rFonts w:eastAsia="Times New Roman" w:cs="Times New Roman"/>
          <w:szCs w:val="20"/>
          <w:lang w:eastAsia="fr-FR"/>
        </w:rPr>
        <w:t>Au minimum, les trois représentants de parents au Conseil de participation</w:t>
      </w:r>
      <w:r w:rsidRPr="00BE7A13">
        <w:rPr>
          <w:rFonts w:ascii="Calibri" w:eastAsia="Times New Roman" w:hAnsi="Calibri" w:cs="Calibri"/>
          <w:szCs w:val="20"/>
          <w:lang w:eastAsia="fr-FR"/>
        </w:rPr>
        <w:t> </w:t>
      </w:r>
      <w:r w:rsidRPr="00BE7A13">
        <w:rPr>
          <w:rFonts w:eastAsia="Times New Roman" w:cs="Times New Roman"/>
          <w:szCs w:val="20"/>
          <w:lang w:eastAsia="fr-FR"/>
        </w:rPr>
        <w:t>;</w:t>
      </w:r>
    </w:p>
    <w:p w14:paraId="4AD7BA56" w14:textId="77777777" w:rsidR="00926AEE" w:rsidRPr="00BE7A13" w:rsidRDefault="00926AEE" w:rsidP="00926AEE">
      <w:pPr>
        <w:numPr>
          <w:ilvl w:val="0"/>
          <w:numId w:val="10"/>
        </w:numPr>
        <w:spacing w:after="0" w:line="276" w:lineRule="auto"/>
        <w:contextualSpacing/>
        <w:jc w:val="both"/>
        <w:rPr>
          <w:rFonts w:eastAsia="Times New Roman" w:cs="Times New Roman"/>
          <w:szCs w:val="20"/>
          <w:lang w:eastAsia="fr-FR"/>
        </w:rPr>
      </w:pPr>
      <w:r w:rsidRPr="00BE7A13">
        <w:rPr>
          <w:rFonts w:eastAsia="Times New Roman" w:cs="Times New Roman"/>
          <w:szCs w:val="20"/>
          <w:lang w:eastAsia="fr-FR"/>
        </w:rPr>
        <w:t>Les autres parents actifs, pour des fonctions propres au Comité, autres que la représentation au Conseil de participation</w:t>
      </w:r>
    </w:p>
    <w:p w14:paraId="51145D2B" w14:textId="77777777" w:rsidR="00926AEE" w:rsidRPr="00BE7A13" w:rsidRDefault="00926AEE" w:rsidP="00926AEE">
      <w:pPr>
        <w:spacing w:after="0" w:line="276" w:lineRule="auto"/>
        <w:ind w:firstLine="8"/>
        <w:jc w:val="both"/>
        <w:rPr>
          <w:rFonts w:eastAsia="Times New Roman" w:cs="Times New Roman"/>
          <w:szCs w:val="20"/>
          <w:lang w:eastAsia="fr-FR"/>
        </w:rPr>
      </w:pPr>
      <w:r w:rsidRPr="00BE7A13">
        <w:rPr>
          <w:rFonts w:eastAsia="Times New Roman" w:cs="Times New Roman"/>
          <w:szCs w:val="20"/>
          <w:lang w:eastAsia="fr-FR"/>
        </w:rPr>
        <w:t>Les parents élus à des fonctions de représentation ne peuvent pas être des conjoints, des personnes occupant un emploi dans l'établissement scolaire ou des membres du Pouvoir organisateur.</w:t>
      </w:r>
    </w:p>
    <w:p w14:paraId="154711FE" w14:textId="77777777" w:rsidR="00926AEE" w:rsidRPr="00BE7A13" w:rsidRDefault="00926AEE" w:rsidP="00926AEE">
      <w:pPr>
        <w:spacing w:after="0" w:line="276" w:lineRule="auto"/>
        <w:jc w:val="both"/>
        <w:rPr>
          <w:rFonts w:eastAsia="Times New Roman" w:cs="Times New Roman"/>
          <w:szCs w:val="20"/>
          <w:lang w:eastAsia="fr-FR"/>
        </w:rPr>
      </w:pPr>
    </w:p>
    <w:p w14:paraId="6289E8CE" w14:textId="77777777" w:rsidR="00926AEE" w:rsidRPr="00BE7A13" w:rsidRDefault="00926AEE" w:rsidP="00926AEE">
      <w:pPr>
        <w:spacing w:after="0" w:line="276" w:lineRule="auto"/>
        <w:jc w:val="both"/>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Ce Comité représente les parents entre les AG et s’engage à</w:t>
      </w:r>
      <w:r w:rsidRPr="00BE7A13">
        <w:rPr>
          <w:rFonts w:ascii="Calibri" w:eastAsia="Times New Roman" w:hAnsi="Calibri" w:cs="Calibri"/>
          <w:color w:val="2D1987" w:themeColor="text1"/>
          <w:szCs w:val="20"/>
          <w:lang w:eastAsia="fr-FR"/>
        </w:rPr>
        <w:t> </w:t>
      </w:r>
      <w:r w:rsidRPr="00BE7A13">
        <w:rPr>
          <w:rFonts w:eastAsia="Times New Roman" w:cs="Times New Roman"/>
          <w:color w:val="2D1987" w:themeColor="text1"/>
          <w:szCs w:val="20"/>
          <w:lang w:eastAsia="fr-FR"/>
        </w:rPr>
        <w:t>:</w:t>
      </w:r>
    </w:p>
    <w:p w14:paraId="5FB51521" w14:textId="77777777" w:rsidR="00926AEE" w:rsidRPr="00BE7A13" w:rsidRDefault="00926AEE" w:rsidP="00926AEE">
      <w:pPr>
        <w:numPr>
          <w:ilvl w:val="0"/>
          <w:numId w:val="4"/>
        </w:numPr>
        <w:autoSpaceDE w:val="0"/>
        <w:autoSpaceDN w:val="0"/>
        <w:adjustRightInd w:val="0"/>
        <w:spacing w:after="0" w:line="276" w:lineRule="auto"/>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Organiser, avec la direction, une AG au moins une fois par an, en début d’année</w:t>
      </w:r>
      <w:r w:rsidRPr="00BE7A13">
        <w:rPr>
          <w:rFonts w:ascii="Calibri" w:eastAsia="Times New Roman" w:hAnsi="Calibri" w:cs="Calibri"/>
          <w:color w:val="2D1987" w:themeColor="text1"/>
          <w:szCs w:val="20"/>
          <w:lang w:eastAsia="fr-FR"/>
        </w:rPr>
        <w:t> </w:t>
      </w:r>
      <w:r w:rsidRPr="00BE7A13">
        <w:rPr>
          <w:rFonts w:eastAsia="Times New Roman" w:cs="Times New Roman"/>
          <w:color w:val="2D1987" w:themeColor="text1"/>
          <w:szCs w:val="20"/>
          <w:lang w:eastAsia="fr-FR"/>
        </w:rPr>
        <w:t xml:space="preserve">; </w:t>
      </w:r>
    </w:p>
    <w:p w14:paraId="40F87B37" w14:textId="0EEDBCA0" w:rsidR="00926AEE" w:rsidRPr="00BE7A13" w:rsidRDefault="00926AEE" w:rsidP="00926AEE">
      <w:pPr>
        <w:numPr>
          <w:ilvl w:val="0"/>
          <w:numId w:val="4"/>
        </w:numPr>
        <w:autoSpaceDE w:val="0"/>
        <w:autoSpaceDN w:val="0"/>
        <w:adjustRightInd w:val="0"/>
        <w:spacing w:after="0" w:line="276" w:lineRule="auto"/>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Organiser la consultation des parents avant chaque Conseil de participation afin de recueillir leur avis sur les points à l’ordre du jour</w:t>
      </w:r>
      <w:r w:rsidRPr="00BE7A13">
        <w:rPr>
          <w:rFonts w:ascii="Calibri" w:eastAsia="Times New Roman" w:hAnsi="Calibri" w:cs="Calibri"/>
          <w:color w:val="2D1987" w:themeColor="text1"/>
          <w:szCs w:val="20"/>
          <w:lang w:eastAsia="fr-FR"/>
        </w:rPr>
        <w:t> </w:t>
      </w:r>
      <w:r w:rsidRPr="00BE7A13">
        <w:rPr>
          <w:rFonts w:eastAsia="Times New Roman" w:cs="Times New Roman"/>
          <w:color w:val="2D1987" w:themeColor="text1"/>
          <w:szCs w:val="20"/>
          <w:lang w:eastAsia="fr-FR"/>
        </w:rPr>
        <w:t xml:space="preserve">au Conseil de participation ; </w:t>
      </w:r>
    </w:p>
    <w:p w14:paraId="179BB9DC" w14:textId="77777777" w:rsidR="00926AEE" w:rsidRPr="00BE7A13" w:rsidRDefault="00926AEE" w:rsidP="00926AEE">
      <w:pPr>
        <w:numPr>
          <w:ilvl w:val="0"/>
          <w:numId w:val="4"/>
        </w:numPr>
        <w:autoSpaceDE w:val="0"/>
        <w:autoSpaceDN w:val="0"/>
        <w:adjustRightInd w:val="0"/>
        <w:spacing w:after="0" w:line="276" w:lineRule="auto"/>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Parler au nom de tous les parents et défendre un point de vue collectif</w:t>
      </w:r>
      <w:r w:rsidRPr="00BE7A13">
        <w:rPr>
          <w:rFonts w:ascii="Calibri" w:eastAsia="Times New Roman" w:hAnsi="Calibri" w:cs="Calibri"/>
          <w:color w:val="2D1987" w:themeColor="text1"/>
          <w:szCs w:val="20"/>
          <w:lang w:eastAsia="fr-FR"/>
        </w:rPr>
        <w:t> </w:t>
      </w:r>
      <w:r w:rsidRPr="00BE7A13">
        <w:rPr>
          <w:rFonts w:eastAsia="Times New Roman" w:cs="Times New Roman"/>
          <w:color w:val="2D1987" w:themeColor="text1"/>
          <w:szCs w:val="20"/>
          <w:lang w:eastAsia="fr-FR"/>
        </w:rPr>
        <w:t xml:space="preserve">; </w:t>
      </w:r>
    </w:p>
    <w:p w14:paraId="4C35EE55" w14:textId="77777777" w:rsidR="00926AEE" w:rsidRPr="00BE7A13" w:rsidRDefault="00926AEE" w:rsidP="00926AEE">
      <w:pPr>
        <w:numPr>
          <w:ilvl w:val="0"/>
          <w:numId w:val="4"/>
        </w:numPr>
        <w:autoSpaceDE w:val="0"/>
        <w:autoSpaceDN w:val="0"/>
        <w:adjustRightInd w:val="0"/>
        <w:spacing w:after="0" w:line="276" w:lineRule="auto"/>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Faire un retour aux parents des décisions prises au Conseil de participation</w:t>
      </w:r>
      <w:r w:rsidRPr="00BE7A13">
        <w:rPr>
          <w:rFonts w:ascii="Calibri" w:eastAsia="Times New Roman" w:hAnsi="Calibri" w:cs="Calibri"/>
          <w:color w:val="2D1987" w:themeColor="text1"/>
          <w:szCs w:val="20"/>
          <w:lang w:eastAsia="fr-FR"/>
        </w:rPr>
        <w:t> </w:t>
      </w:r>
      <w:r w:rsidRPr="00BE7A13">
        <w:rPr>
          <w:rFonts w:eastAsia="Times New Roman" w:cs="Times New Roman"/>
          <w:color w:val="2D1987" w:themeColor="text1"/>
          <w:szCs w:val="20"/>
          <w:lang w:eastAsia="fr-FR"/>
        </w:rPr>
        <w:t>;</w:t>
      </w:r>
    </w:p>
    <w:p w14:paraId="4C0522AC" w14:textId="77777777" w:rsidR="00926AEE" w:rsidRPr="00BE7A13" w:rsidRDefault="00926AEE" w:rsidP="00926AEE">
      <w:pPr>
        <w:numPr>
          <w:ilvl w:val="0"/>
          <w:numId w:val="4"/>
        </w:numPr>
        <w:autoSpaceDE w:val="0"/>
        <w:autoSpaceDN w:val="0"/>
        <w:adjustRightInd w:val="0"/>
        <w:spacing w:after="0" w:line="276" w:lineRule="auto"/>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Respecter le projet éducatif et pédagogique du Pouvoir organisateur</w:t>
      </w:r>
      <w:r w:rsidRPr="00BE7A13">
        <w:rPr>
          <w:rFonts w:ascii="Calibri" w:eastAsia="Times New Roman" w:hAnsi="Calibri" w:cs="Calibri"/>
          <w:color w:val="2D1987" w:themeColor="text1"/>
          <w:szCs w:val="20"/>
          <w:lang w:eastAsia="fr-FR"/>
        </w:rPr>
        <w:t> </w:t>
      </w:r>
      <w:r w:rsidRPr="00BE7A13">
        <w:rPr>
          <w:rFonts w:eastAsia="Times New Roman" w:cs="Times New Roman"/>
          <w:color w:val="2D1987" w:themeColor="text1"/>
          <w:szCs w:val="20"/>
          <w:lang w:eastAsia="fr-FR"/>
        </w:rPr>
        <w:t>;</w:t>
      </w:r>
    </w:p>
    <w:p w14:paraId="7C0FFA9F" w14:textId="77777777" w:rsidR="00926AEE" w:rsidRPr="00BE7A13" w:rsidRDefault="00926AEE" w:rsidP="00926AEE">
      <w:pPr>
        <w:numPr>
          <w:ilvl w:val="0"/>
          <w:numId w:val="4"/>
        </w:numPr>
        <w:autoSpaceDE w:val="0"/>
        <w:autoSpaceDN w:val="0"/>
        <w:adjustRightInd w:val="0"/>
        <w:spacing w:after="0" w:line="276" w:lineRule="auto"/>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Assurer la circulation de l’information entre les parents d’élèves et la FAPEO</w:t>
      </w:r>
      <w:r w:rsidRPr="00BE7A13">
        <w:rPr>
          <w:rFonts w:ascii="Calibri" w:eastAsia="Times New Roman" w:hAnsi="Calibri" w:cs="Calibri"/>
          <w:color w:val="2D1987" w:themeColor="text1"/>
          <w:szCs w:val="20"/>
          <w:lang w:eastAsia="fr-FR"/>
        </w:rPr>
        <w:t> </w:t>
      </w:r>
      <w:r w:rsidRPr="00BE7A13">
        <w:rPr>
          <w:rFonts w:eastAsia="Times New Roman" w:cs="Times New Roman"/>
          <w:color w:val="2D1987" w:themeColor="text1"/>
          <w:szCs w:val="20"/>
          <w:lang w:eastAsia="fr-FR"/>
        </w:rPr>
        <w:t>;</w:t>
      </w:r>
    </w:p>
    <w:p w14:paraId="0C0E934F" w14:textId="77777777" w:rsidR="00926AEE" w:rsidRPr="00BE7A13" w:rsidRDefault="00926AEE" w:rsidP="00926AEE">
      <w:pPr>
        <w:numPr>
          <w:ilvl w:val="0"/>
          <w:numId w:val="4"/>
        </w:numPr>
        <w:autoSpaceDE w:val="0"/>
        <w:autoSpaceDN w:val="0"/>
        <w:adjustRightInd w:val="0"/>
        <w:spacing w:after="0" w:line="276" w:lineRule="auto"/>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 xml:space="preserve">Susciter la participation active de tous les parents d’élèves de l’établissement en vue de leur permettre de jouer pleinement un rôle actif et responsable au </w:t>
      </w:r>
      <w:r w:rsidRPr="00BE7A13">
        <w:rPr>
          <w:rFonts w:eastAsia="Times New Roman" w:cs="Times New Roman"/>
          <w:color w:val="2D1987" w:themeColor="text1"/>
          <w:szCs w:val="20"/>
          <w:lang w:eastAsia="fr-FR"/>
        </w:rPr>
        <w:lastRenderedPageBreak/>
        <w:t>sein de l’école et de favoriser la vie des enfants à l’école dans toutes ses dimensions</w:t>
      </w:r>
      <w:r w:rsidRPr="00BE7A13">
        <w:rPr>
          <w:rFonts w:ascii="Calibri" w:eastAsia="Times New Roman" w:hAnsi="Calibri" w:cs="Calibri"/>
          <w:color w:val="2D1987" w:themeColor="text1"/>
          <w:szCs w:val="20"/>
          <w:lang w:eastAsia="fr-FR"/>
        </w:rPr>
        <w:t> </w:t>
      </w:r>
      <w:r w:rsidRPr="00BE7A13">
        <w:rPr>
          <w:rFonts w:eastAsia="Times New Roman" w:cs="Times New Roman"/>
          <w:color w:val="2D1987" w:themeColor="text1"/>
          <w:szCs w:val="20"/>
          <w:lang w:eastAsia="fr-FR"/>
        </w:rPr>
        <w:t>;</w:t>
      </w:r>
    </w:p>
    <w:p w14:paraId="263606C2" w14:textId="77777777" w:rsidR="00926AEE" w:rsidRPr="00BE7A13" w:rsidRDefault="00926AEE" w:rsidP="00926AEE">
      <w:pPr>
        <w:numPr>
          <w:ilvl w:val="0"/>
          <w:numId w:val="4"/>
        </w:numPr>
        <w:autoSpaceDE w:val="0"/>
        <w:autoSpaceDN w:val="0"/>
        <w:adjustRightInd w:val="0"/>
        <w:spacing w:after="0" w:line="276" w:lineRule="auto"/>
        <w:rPr>
          <w:rFonts w:eastAsia="Times New Roman" w:cs="Times New Roman"/>
          <w:color w:val="2D1987" w:themeColor="text1"/>
          <w:szCs w:val="20"/>
          <w:lang w:eastAsia="fr-FR"/>
        </w:rPr>
      </w:pPr>
      <w:r w:rsidRPr="00BE7A13">
        <w:rPr>
          <w:rFonts w:eastAsia="Times New Roman" w:cs="Times New Roman"/>
          <w:color w:val="2D1987" w:themeColor="text1"/>
          <w:szCs w:val="20"/>
          <w:lang w:eastAsia="fr-FR"/>
        </w:rPr>
        <w:t>Gérer la base de données des membres.</w:t>
      </w:r>
    </w:p>
    <w:p w14:paraId="01ADF7C7" w14:textId="77777777" w:rsidR="00926AEE" w:rsidRPr="00BE7A13" w:rsidRDefault="00926AEE" w:rsidP="00926AEE">
      <w:pPr>
        <w:spacing w:after="0" w:line="276" w:lineRule="auto"/>
        <w:jc w:val="both"/>
        <w:rPr>
          <w:rFonts w:eastAsia="Times New Roman" w:cs="Times New Roman"/>
          <w:b/>
          <w:szCs w:val="20"/>
          <w:lang w:eastAsia="fr-FR"/>
        </w:rPr>
      </w:pPr>
    </w:p>
    <w:p w14:paraId="0A0742B8" w14:textId="77777777" w:rsidR="00926AEE" w:rsidRPr="00BE7A13" w:rsidRDefault="00926AEE" w:rsidP="00926AEE">
      <w:pPr>
        <w:spacing w:after="0" w:line="276" w:lineRule="auto"/>
        <w:ind w:left="1410" w:hanging="1410"/>
        <w:jc w:val="both"/>
        <w:rPr>
          <w:rFonts w:eastAsia="Times New Roman" w:cs="Times New Roman"/>
          <w:szCs w:val="20"/>
          <w:lang w:eastAsia="fr-FR"/>
        </w:rPr>
      </w:pPr>
      <w:r w:rsidRPr="00BE7A13">
        <w:rPr>
          <w:rFonts w:eastAsia="Times New Roman" w:cs="Times New Roman"/>
          <w:b/>
          <w:szCs w:val="20"/>
          <w:lang w:eastAsia="fr-FR"/>
        </w:rPr>
        <w:t>Art. 6</w:t>
      </w:r>
      <w:r w:rsidRPr="00BE7A13">
        <w:rPr>
          <w:rFonts w:eastAsia="Times New Roman" w:cs="Times New Roman"/>
          <w:szCs w:val="20"/>
          <w:lang w:eastAsia="fr-FR"/>
        </w:rPr>
        <w:tab/>
      </w:r>
    </w:p>
    <w:p w14:paraId="539753E1" w14:textId="77777777" w:rsidR="00926AEE" w:rsidRPr="00BE7A13" w:rsidRDefault="00926AEE" w:rsidP="00926AEE">
      <w:pPr>
        <w:spacing w:after="0" w:line="276" w:lineRule="auto"/>
        <w:ind w:firstLine="8"/>
        <w:jc w:val="both"/>
        <w:rPr>
          <w:rFonts w:eastAsia="Times New Roman" w:cs="Times New Roman"/>
          <w:szCs w:val="20"/>
          <w:lang w:eastAsia="fr-FR"/>
        </w:rPr>
      </w:pPr>
      <w:r w:rsidRPr="00BE7A13">
        <w:rPr>
          <w:rFonts w:eastAsia="Times New Roman" w:cs="Times New Roman"/>
          <w:szCs w:val="20"/>
          <w:lang w:eastAsia="fr-FR"/>
        </w:rPr>
        <w:t xml:space="preserve">L’appel à candidatures pour représenter les parents au Conseil de participation doit parvenir par écrit aux parents au plus tard ………… </w:t>
      </w:r>
      <w:r w:rsidRPr="00BE7A13">
        <w:rPr>
          <w:rFonts w:eastAsia="Times New Roman" w:cs="Times New Roman"/>
          <w:i/>
          <w:color w:val="018DB0"/>
          <w:sz w:val="18"/>
          <w:szCs w:val="20"/>
          <w:lang w:eastAsia="fr-FR"/>
        </w:rPr>
        <w:t>(ex.8 jours calendrier)</w:t>
      </w:r>
      <w:r w:rsidRPr="00BE7A13">
        <w:rPr>
          <w:rFonts w:eastAsia="Times New Roman" w:cs="Times New Roman"/>
          <w:color w:val="018DB0"/>
          <w:szCs w:val="20"/>
          <w:lang w:eastAsia="fr-FR"/>
        </w:rPr>
        <w:t xml:space="preserve"> </w:t>
      </w:r>
      <w:r w:rsidRPr="00BE7A13">
        <w:rPr>
          <w:rFonts w:eastAsia="Times New Roman" w:cs="Times New Roman"/>
          <w:szCs w:val="20"/>
          <w:lang w:eastAsia="fr-FR"/>
        </w:rPr>
        <w:t>avant l’AG. Les candidatures doivent parvenir au Comité au plus tard la veille de l’AG.</w:t>
      </w:r>
      <w:r w:rsidRPr="00BE7A13">
        <w:t xml:space="preserve"> </w:t>
      </w:r>
      <w:r w:rsidRPr="00BE7A13">
        <w:rPr>
          <w:rFonts w:eastAsia="Times New Roman" w:cs="Times New Roman"/>
          <w:szCs w:val="20"/>
          <w:lang w:eastAsia="fr-FR"/>
        </w:rPr>
        <w:t>Exceptionnellement, et/ou en cas d’absence de candidatures en suffisance, le Comité peut accepter des candidatures le jour-même.</w:t>
      </w:r>
    </w:p>
    <w:p w14:paraId="2A7CA902" w14:textId="77777777" w:rsidR="00926AEE" w:rsidRPr="00BE7A13" w:rsidRDefault="00926AEE" w:rsidP="00926AEE">
      <w:pPr>
        <w:spacing w:after="0" w:line="276" w:lineRule="auto"/>
        <w:jc w:val="both"/>
        <w:rPr>
          <w:rFonts w:eastAsia="Times New Roman" w:cs="Times New Roman"/>
          <w:b/>
          <w:szCs w:val="20"/>
          <w:lang w:eastAsia="fr-FR"/>
        </w:rPr>
      </w:pPr>
    </w:p>
    <w:p w14:paraId="0B6C6D73"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b/>
          <w:szCs w:val="20"/>
          <w:lang w:eastAsia="fr-FR"/>
        </w:rPr>
        <w:t>Art. 7</w:t>
      </w:r>
    </w:p>
    <w:p w14:paraId="59AF7F56"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Le Comité délibère valablement quel que soit le nombre de membres présents. Les décisions se prennent à …… </w:t>
      </w:r>
      <w:r w:rsidRPr="00BE7A13">
        <w:rPr>
          <w:rFonts w:eastAsia="Times New Roman" w:cs="Times New Roman"/>
          <w:i/>
          <w:color w:val="018DB0"/>
          <w:sz w:val="18"/>
          <w:szCs w:val="20"/>
          <w:lang w:eastAsia="fr-FR"/>
        </w:rPr>
        <w:t>(ex</w:t>
      </w:r>
      <w:r w:rsidRPr="00BE7A13">
        <w:rPr>
          <w:rFonts w:ascii="Calibri" w:eastAsia="Times New Roman" w:hAnsi="Calibri" w:cs="Calibri"/>
          <w:i/>
          <w:color w:val="018DB0"/>
          <w:sz w:val="18"/>
          <w:szCs w:val="20"/>
          <w:lang w:eastAsia="fr-FR"/>
        </w:rPr>
        <w:t> </w:t>
      </w:r>
      <w:r w:rsidRPr="00BE7A13">
        <w:rPr>
          <w:rFonts w:eastAsia="Times New Roman" w:cs="Times New Roman"/>
          <w:i/>
          <w:color w:val="018DB0"/>
          <w:sz w:val="18"/>
          <w:szCs w:val="20"/>
          <w:lang w:eastAsia="fr-FR"/>
        </w:rPr>
        <w:t>:la majorit</w:t>
      </w:r>
      <w:r w:rsidRPr="00BE7A13">
        <w:rPr>
          <w:rFonts w:eastAsia="Times New Roman" w:cs="Motiva Sans"/>
          <w:i/>
          <w:color w:val="018DB0"/>
          <w:sz w:val="18"/>
          <w:szCs w:val="20"/>
          <w:lang w:eastAsia="fr-FR"/>
        </w:rPr>
        <w:t>é</w:t>
      </w:r>
      <w:r w:rsidRPr="00BE7A13">
        <w:rPr>
          <w:rFonts w:eastAsia="Times New Roman" w:cs="Times New Roman"/>
          <w:i/>
          <w:color w:val="018DB0"/>
          <w:sz w:val="18"/>
          <w:szCs w:val="20"/>
          <w:lang w:eastAsia="fr-FR"/>
        </w:rPr>
        <w:t xml:space="preserve"> simple des voix, par consensus, par consentement, etc.)</w:t>
      </w:r>
    </w:p>
    <w:p w14:paraId="3CB4E6AD" w14:textId="77777777" w:rsidR="00926AEE" w:rsidRPr="00BE7A13" w:rsidRDefault="00926AEE" w:rsidP="00926AEE">
      <w:pPr>
        <w:spacing w:after="0" w:line="276" w:lineRule="auto"/>
        <w:jc w:val="both"/>
        <w:rPr>
          <w:rFonts w:eastAsia="Times New Roman" w:cs="Times New Roman"/>
          <w:i/>
          <w:color w:val="078D8A"/>
          <w:sz w:val="18"/>
          <w:szCs w:val="20"/>
          <w:lang w:eastAsia="fr-FR"/>
        </w:rPr>
      </w:pPr>
      <w:r w:rsidRPr="00BE7A13">
        <w:rPr>
          <w:rFonts w:eastAsia="Times New Roman" w:cs="Times New Roman"/>
          <w:szCs w:val="20"/>
          <w:lang w:eastAsia="fr-FR"/>
        </w:rPr>
        <w:t xml:space="preserve">Les décisions prises lors des réunions du Comité </w:t>
      </w:r>
      <w:r w:rsidRPr="00BE7A13">
        <w:rPr>
          <w:rFonts w:eastAsia="Times New Roman" w:cs="Times New Roman"/>
          <w:i/>
          <w:color w:val="018DB0"/>
          <w:sz w:val="18"/>
          <w:szCs w:val="20"/>
          <w:lang w:eastAsia="fr-FR"/>
        </w:rPr>
        <w:t>(ex</w:t>
      </w:r>
      <w:r w:rsidRPr="00BE7A13">
        <w:rPr>
          <w:rFonts w:ascii="Calibri" w:eastAsia="Times New Roman" w:hAnsi="Calibri" w:cs="Calibri"/>
          <w:i/>
          <w:color w:val="018DB0"/>
          <w:sz w:val="18"/>
          <w:szCs w:val="20"/>
          <w:lang w:eastAsia="fr-FR"/>
        </w:rPr>
        <w:t> </w:t>
      </w:r>
      <w:r w:rsidRPr="00BE7A13">
        <w:rPr>
          <w:rFonts w:eastAsia="Times New Roman" w:cs="Times New Roman"/>
          <w:i/>
          <w:color w:val="018DB0"/>
          <w:sz w:val="18"/>
          <w:szCs w:val="20"/>
          <w:lang w:eastAsia="fr-FR"/>
        </w:rPr>
        <w:t>: proc</w:t>
      </w:r>
      <w:r w:rsidRPr="00BE7A13">
        <w:rPr>
          <w:rFonts w:eastAsia="Times New Roman" w:cs="Motiva Sans"/>
          <w:i/>
          <w:color w:val="018DB0"/>
          <w:sz w:val="18"/>
          <w:szCs w:val="20"/>
          <w:lang w:eastAsia="fr-FR"/>
        </w:rPr>
        <w:t>è</w:t>
      </w:r>
      <w:r w:rsidRPr="00BE7A13">
        <w:rPr>
          <w:rFonts w:eastAsia="Times New Roman" w:cs="Times New Roman"/>
          <w:i/>
          <w:color w:val="018DB0"/>
          <w:sz w:val="18"/>
          <w:szCs w:val="20"/>
          <w:lang w:eastAsia="fr-FR"/>
        </w:rPr>
        <w:t>s-verbaux, m</w:t>
      </w:r>
      <w:r w:rsidRPr="00BE7A13">
        <w:rPr>
          <w:rFonts w:eastAsia="Times New Roman" w:cs="Motiva Sans"/>
          <w:i/>
          <w:color w:val="018DB0"/>
          <w:sz w:val="18"/>
          <w:szCs w:val="20"/>
          <w:lang w:eastAsia="fr-FR"/>
        </w:rPr>
        <w:t>é</w:t>
      </w:r>
      <w:r w:rsidRPr="00BE7A13">
        <w:rPr>
          <w:rFonts w:eastAsia="Times New Roman" w:cs="Times New Roman"/>
          <w:i/>
          <w:color w:val="018DB0"/>
          <w:sz w:val="18"/>
          <w:szCs w:val="20"/>
          <w:lang w:eastAsia="fr-FR"/>
        </w:rPr>
        <w:t>mo, compte-rendu, etc.)</w:t>
      </w:r>
      <w:r w:rsidRPr="00BE7A13">
        <w:rPr>
          <w:rFonts w:eastAsia="Times New Roman" w:cs="Times New Roman"/>
          <w:i/>
          <w:color w:val="078D8A"/>
          <w:sz w:val="18"/>
          <w:szCs w:val="20"/>
          <w:lang w:eastAsia="fr-FR"/>
        </w:rPr>
        <w:t xml:space="preserve"> </w:t>
      </w:r>
      <w:r w:rsidRPr="00BE7A13">
        <w:rPr>
          <w:rFonts w:eastAsia="Times New Roman" w:cs="Times New Roman"/>
          <w:szCs w:val="20"/>
          <w:lang w:eastAsia="fr-FR"/>
        </w:rPr>
        <w:t xml:space="preserve">sont communiquées à l’ensemble des parents </w:t>
      </w:r>
      <w:r w:rsidRPr="00BE7A13">
        <w:rPr>
          <w:rFonts w:eastAsia="Times New Roman" w:cs="Times New Roman"/>
          <w:i/>
          <w:color w:val="018DB0"/>
          <w:sz w:val="18"/>
          <w:szCs w:val="20"/>
          <w:lang w:eastAsia="fr-FR"/>
        </w:rPr>
        <w:t>(ex</w:t>
      </w:r>
      <w:r w:rsidRPr="00BE7A13">
        <w:rPr>
          <w:rFonts w:ascii="Calibri" w:eastAsia="Times New Roman" w:hAnsi="Calibri" w:cs="Calibri"/>
          <w:i/>
          <w:color w:val="018DB0"/>
          <w:sz w:val="18"/>
          <w:szCs w:val="20"/>
          <w:lang w:eastAsia="fr-FR"/>
        </w:rPr>
        <w:t> </w:t>
      </w:r>
      <w:r w:rsidRPr="00BE7A13">
        <w:rPr>
          <w:rFonts w:eastAsia="Times New Roman" w:cs="Times New Roman"/>
          <w:i/>
          <w:color w:val="018DB0"/>
          <w:sz w:val="18"/>
          <w:szCs w:val="20"/>
          <w:lang w:eastAsia="fr-FR"/>
        </w:rPr>
        <w:t xml:space="preserve">: via les valves, par mail, etc.) </w:t>
      </w:r>
    </w:p>
    <w:p w14:paraId="03024BED" w14:textId="77777777" w:rsidR="00926AEE" w:rsidRPr="00BE7A13" w:rsidRDefault="00926AEE" w:rsidP="00926AEE">
      <w:pPr>
        <w:spacing w:after="0" w:line="276" w:lineRule="auto"/>
        <w:jc w:val="both"/>
        <w:rPr>
          <w:rFonts w:eastAsia="Times New Roman" w:cs="Times New Roman"/>
          <w:b/>
          <w:szCs w:val="20"/>
          <w:lang w:eastAsia="fr-FR"/>
        </w:rPr>
      </w:pPr>
    </w:p>
    <w:p w14:paraId="0A2764BE" w14:textId="77777777" w:rsidR="00926AEE" w:rsidRPr="00BE7A13" w:rsidRDefault="00926AEE" w:rsidP="00926AEE">
      <w:pPr>
        <w:spacing w:after="0" w:line="276" w:lineRule="auto"/>
        <w:jc w:val="both"/>
        <w:rPr>
          <w:rFonts w:eastAsia="Times New Roman" w:cs="Times New Roman"/>
          <w:b/>
          <w:szCs w:val="20"/>
          <w:lang w:eastAsia="fr-FR"/>
        </w:rPr>
      </w:pPr>
      <w:r w:rsidRPr="00BE7A13">
        <w:rPr>
          <w:rFonts w:eastAsia="Times New Roman" w:cs="Times New Roman"/>
          <w:b/>
          <w:szCs w:val="20"/>
          <w:lang w:eastAsia="fr-FR"/>
        </w:rPr>
        <w:t>Art. 8</w:t>
      </w:r>
    </w:p>
    <w:p w14:paraId="245095DC"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Le Comité peut inviter à l’AG et à ses réunions toute personne qui pourrait l’aider dans ses missions. En cas de vote, ces personnes ont une voix consultative.</w:t>
      </w:r>
    </w:p>
    <w:p w14:paraId="4291D24F" w14:textId="77777777" w:rsidR="00926AEE" w:rsidRPr="00BE7A13" w:rsidRDefault="00926AEE" w:rsidP="00926AEE">
      <w:pPr>
        <w:spacing w:after="0" w:line="276" w:lineRule="auto"/>
        <w:jc w:val="both"/>
        <w:rPr>
          <w:rFonts w:eastAsia="Times New Roman" w:cs="Times New Roman"/>
          <w:b/>
          <w:szCs w:val="20"/>
          <w:lang w:eastAsia="fr-FR"/>
        </w:rPr>
      </w:pPr>
    </w:p>
    <w:p w14:paraId="6F3DF088" w14:textId="77777777" w:rsidR="00926AEE" w:rsidRPr="00BE7A13" w:rsidRDefault="00926AEE" w:rsidP="00926AEE">
      <w:pPr>
        <w:spacing w:after="0" w:line="276" w:lineRule="auto"/>
        <w:jc w:val="both"/>
        <w:rPr>
          <w:rFonts w:eastAsia="Times New Roman" w:cs="Times New Roman"/>
          <w:b/>
          <w:szCs w:val="20"/>
          <w:lang w:eastAsia="fr-FR"/>
        </w:rPr>
      </w:pPr>
      <w:r w:rsidRPr="00BE7A13">
        <w:rPr>
          <w:rFonts w:eastAsia="Times New Roman" w:cs="Times New Roman"/>
          <w:b/>
          <w:szCs w:val="20"/>
          <w:lang w:eastAsia="fr-FR"/>
        </w:rPr>
        <w:t>Art. 9</w:t>
      </w:r>
    </w:p>
    <w:p w14:paraId="36419308"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Le Comité invite tous les parents à chaque réunion de l’Association. </w:t>
      </w:r>
    </w:p>
    <w:p w14:paraId="0CB27D0A" w14:textId="77777777" w:rsidR="00926AEE" w:rsidRPr="00BE7A13" w:rsidRDefault="00926AEE" w:rsidP="00926AEE">
      <w:pPr>
        <w:spacing w:after="0" w:line="240" w:lineRule="auto"/>
        <w:rPr>
          <w:rFonts w:eastAsia="Times New Roman" w:cs="Times New Roman"/>
          <w:sz w:val="20"/>
          <w:szCs w:val="20"/>
          <w:lang w:eastAsia="fr-FR"/>
        </w:rPr>
      </w:pPr>
    </w:p>
    <w:p w14:paraId="3673A806" w14:textId="77777777" w:rsidR="00926AEE" w:rsidRPr="00BE7A13" w:rsidRDefault="00926AEE" w:rsidP="00926AEE">
      <w:pPr>
        <w:keepNext/>
        <w:spacing w:after="0" w:line="276" w:lineRule="auto"/>
        <w:jc w:val="both"/>
        <w:outlineLvl w:val="1"/>
        <w:rPr>
          <w:rFonts w:cstheme="minorHAnsi"/>
          <w:b/>
          <w:smallCaps/>
          <w:color w:val="018DB0"/>
          <w:sz w:val="32"/>
          <w:szCs w:val="24"/>
        </w:rPr>
      </w:pPr>
      <w:bookmarkStart w:id="11" w:name="_Toc99356602"/>
      <w:bookmarkStart w:id="12" w:name="_Toc99356891"/>
      <w:r w:rsidRPr="00BE7A13">
        <w:rPr>
          <w:rFonts w:cstheme="minorHAnsi"/>
          <w:b/>
          <w:smallCaps/>
          <w:color w:val="018DB0"/>
          <w:sz w:val="32"/>
          <w:szCs w:val="24"/>
        </w:rPr>
        <w:t>L’Assemblée générale des parents (ag) et ses missions</w:t>
      </w:r>
      <w:bookmarkEnd w:id="11"/>
      <w:bookmarkEnd w:id="12"/>
    </w:p>
    <w:p w14:paraId="0E01BB49" w14:textId="77777777" w:rsidR="00926AEE" w:rsidRPr="00BE7A13" w:rsidRDefault="00926AEE" w:rsidP="00926AEE">
      <w:pPr>
        <w:spacing w:after="0" w:line="276" w:lineRule="auto"/>
        <w:ind w:left="1410" w:hanging="1410"/>
        <w:jc w:val="both"/>
        <w:rPr>
          <w:rFonts w:eastAsia="Times New Roman" w:cs="Times New Roman"/>
          <w:b/>
          <w:szCs w:val="20"/>
          <w:lang w:eastAsia="fr-FR"/>
        </w:rPr>
      </w:pPr>
      <w:r w:rsidRPr="00BE7A13">
        <w:rPr>
          <w:rFonts w:eastAsia="Times New Roman" w:cs="Times New Roman"/>
          <w:b/>
          <w:szCs w:val="20"/>
          <w:lang w:eastAsia="fr-FR"/>
        </w:rPr>
        <w:t>Art. 10</w:t>
      </w:r>
    </w:p>
    <w:p w14:paraId="737A8F79"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L’AG est organisée au sein de l’école, conjointement avec la direction pour les aspects pratiques.</w:t>
      </w:r>
    </w:p>
    <w:p w14:paraId="3FDEF863"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Le Comité est tenu, par le décret Associations de parents, d’organiser au moins une AG des parents annuelle.  </w:t>
      </w:r>
    </w:p>
    <w:p w14:paraId="6B3AB772" w14:textId="77777777" w:rsidR="00FB0EBE" w:rsidRPr="00BE7A13" w:rsidRDefault="00FB0EBE" w:rsidP="00926AEE">
      <w:pPr>
        <w:spacing w:after="0" w:line="276" w:lineRule="auto"/>
        <w:jc w:val="both"/>
        <w:rPr>
          <w:rFonts w:eastAsia="Times New Roman" w:cs="Times New Roman"/>
          <w:b/>
          <w:szCs w:val="20"/>
          <w:lang w:eastAsia="fr-FR"/>
        </w:rPr>
      </w:pPr>
    </w:p>
    <w:p w14:paraId="5B9678EB" w14:textId="77777777" w:rsidR="00926AEE" w:rsidRPr="00BE7A13" w:rsidRDefault="00926AEE" w:rsidP="00926AEE">
      <w:pPr>
        <w:spacing w:after="0" w:line="276" w:lineRule="auto"/>
        <w:ind w:left="1410" w:hanging="1410"/>
        <w:jc w:val="both"/>
        <w:rPr>
          <w:rFonts w:eastAsia="Times New Roman" w:cs="Times New Roman"/>
          <w:b/>
          <w:szCs w:val="20"/>
          <w:lang w:eastAsia="fr-FR"/>
        </w:rPr>
      </w:pPr>
      <w:r w:rsidRPr="00BE7A13">
        <w:rPr>
          <w:rFonts w:eastAsia="Times New Roman" w:cs="Times New Roman"/>
          <w:b/>
          <w:szCs w:val="20"/>
          <w:lang w:eastAsia="fr-FR"/>
        </w:rPr>
        <w:t>Art.11</w:t>
      </w:r>
    </w:p>
    <w:p w14:paraId="36A9C96E" w14:textId="77777777" w:rsidR="00926AEE" w:rsidRPr="00BE7A13" w:rsidRDefault="00926AEE" w:rsidP="00926AEE">
      <w:pPr>
        <w:spacing w:after="0" w:line="276" w:lineRule="auto"/>
        <w:ind w:left="1410" w:hanging="1410"/>
        <w:jc w:val="both"/>
        <w:rPr>
          <w:rFonts w:eastAsia="Times New Roman" w:cs="Times New Roman"/>
          <w:szCs w:val="20"/>
          <w:lang w:eastAsia="fr-FR"/>
        </w:rPr>
      </w:pPr>
      <w:r w:rsidRPr="00BE7A13">
        <w:rPr>
          <w:rFonts w:eastAsia="Times New Roman" w:cs="Times New Roman"/>
          <w:szCs w:val="20"/>
          <w:lang w:eastAsia="fr-FR"/>
        </w:rPr>
        <w:t>L’AG est tenue de</w:t>
      </w:r>
      <w:r w:rsidRPr="00BE7A13">
        <w:rPr>
          <w:rFonts w:ascii="Calibri" w:eastAsia="Times New Roman" w:hAnsi="Calibri" w:cs="Calibri"/>
          <w:szCs w:val="20"/>
          <w:lang w:eastAsia="fr-FR"/>
        </w:rPr>
        <w:t> </w:t>
      </w:r>
      <w:r w:rsidRPr="00BE7A13">
        <w:rPr>
          <w:rFonts w:eastAsia="Times New Roman" w:cs="Times New Roman"/>
          <w:szCs w:val="20"/>
          <w:lang w:eastAsia="fr-FR"/>
        </w:rPr>
        <w:t>:</w:t>
      </w:r>
    </w:p>
    <w:p w14:paraId="2AA156AE" w14:textId="77777777" w:rsidR="00926AEE" w:rsidRPr="00BE7A13" w:rsidRDefault="00926AEE" w:rsidP="00926AEE">
      <w:pPr>
        <w:numPr>
          <w:ilvl w:val="0"/>
          <w:numId w:val="4"/>
        </w:numPr>
        <w:spacing w:after="0" w:line="276" w:lineRule="auto"/>
        <w:contextualSpacing/>
        <w:jc w:val="both"/>
        <w:rPr>
          <w:rFonts w:eastAsia="Times New Roman" w:cs="Times New Roman"/>
          <w:szCs w:val="20"/>
          <w:lang w:eastAsia="fr-FR"/>
        </w:rPr>
      </w:pPr>
      <w:r w:rsidRPr="00BE7A13">
        <w:rPr>
          <w:rFonts w:eastAsia="Times New Roman" w:cs="Times New Roman"/>
          <w:szCs w:val="20"/>
          <w:lang w:eastAsia="fr-FR"/>
        </w:rPr>
        <w:t>Vérifier les mandats en cours</w:t>
      </w:r>
    </w:p>
    <w:p w14:paraId="0A872343" w14:textId="77777777" w:rsidR="00926AEE" w:rsidRPr="00BE7A13" w:rsidRDefault="00926AEE" w:rsidP="00926AEE">
      <w:pPr>
        <w:numPr>
          <w:ilvl w:val="0"/>
          <w:numId w:val="4"/>
        </w:numPr>
        <w:spacing w:after="0" w:line="276" w:lineRule="auto"/>
        <w:contextualSpacing/>
        <w:jc w:val="both"/>
        <w:rPr>
          <w:rFonts w:eastAsia="Times New Roman" w:cs="Times New Roman"/>
          <w:szCs w:val="20"/>
          <w:lang w:eastAsia="fr-FR"/>
        </w:rPr>
      </w:pPr>
      <w:r w:rsidRPr="00BE7A13">
        <w:rPr>
          <w:rFonts w:eastAsia="Times New Roman" w:cs="Times New Roman"/>
          <w:szCs w:val="20"/>
          <w:lang w:eastAsia="fr-FR"/>
        </w:rPr>
        <w:t>Organiser l’élection du Comité</w:t>
      </w:r>
    </w:p>
    <w:p w14:paraId="7D6070D7" w14:textId="77777777" w:rsidR="00926AEE" w:rsidRPr="00BE7A13" w:rsidRDefault="00926AEE" w:rsidP="00926AEE">
      <w:pPr>
        <w:numPr>
          <w:ilvl w:val="0"/>
          <w:numId w:val="4"/>
        </w:numPr>
        <w:spacing w:after="0" w:line="276" w:lineRule="auto"/>
        <w:contextualSpacing/>
        <w:jc w:val="both"/>
        <w:rPr>
          <w:rFonts w:eastAsia="Times New Roman" w:cs="Times New Roman"/>
          <w:szCs w:val="20"/>
          <w:lang w:eastAsia="fr-FR"/>
        </w:rPr>
      </w:pPr>
      <w:r w:rsidRPr="00BE7A13">
        <w:rPr>
          <w:rFonts w:eastAsia="Times New Roman" w:cs="Times New Roman"/>
          <w:szCs w:val="20"/>
          <w:lang w:eastAsia="fr-FR"/>
        </w:rPr>
        <w:t xml:space="preserve">Fixer le calendrier des réunions </w:t>
      </w:r>
    </w:p>
    <w:p w14:paraId="77D5EE73" w14:textId="77777777" w:rsidR="00926AEE" w:rsidRPr="00BE7A13" w:rsidRDefault="00926AEE" w:rsidP="00926AEE">
      <w:pPr>
        <w:numPr>
          <w:ilvl w:val="0"/>
          <w:numId w:val="4"/>
        </w:numPr>
        <w:spacing w:after="0" w:line="276" w:lineRule="auto"/>
        <w:contextualSpacing/>
        <w:jc w:val="both"/>
        <w:rPr>
          <w:rFonts w:eastAsia="Times New Roman" w:cs="Times New Roman"/>
          <w:szCs w:val="20"/>
          <w:lang w:eastAsia="fr-FR"/>
        </w:rPr>
      </w:pPr>
      <w:r w:rsidRPr="00BE7A13">
        <w:rPr>
          <w:rFonts w:eastAsia="Times New Roman" w:cs="Times New Roman"/>
          <w:szCs w:val="20"/>
          <w:lang w:eastAsia="fr-FR"/>
        </w:rPr>
        <w:t xml:space="preserve">Autres </w:t>
      </w:r>
      <w:r w:rsidRPr="00BE7A13">
        <w:rPr>
          <w:rFonts w:eastAsia="Times New Roman" w:cs="Times New Roman"/>
          <w:i/>
          <w:color w:val="018DB0"/>
          <w:sz w:val="18"/>
          <w:szCs w:val="20"/>
          <w:lang w:eastAsia="fr-FR"/>
        </w:rPr>
        <w:t>(à préciser en fonction des besoins de l’AP)</w:t>
      </w:r>
    </w:p>
    <w:p w14:paraId="6529A5D7" w14:textId="77777777" w:rsidR="00926AEE" w:rsidRPr="00BE7A13" w:rsidRDefault="00926AEE" w:rsidP="00926AEE">
      <w:pPr>
        <w:spacing w:after="0" w:line="276" w:lineRule="auto"/>
        <w:contextualSpacing/>
        <w:jc w:val="both"/>
        <w:rPr>
          <w:rFonts w:eastAsia="Times New Roman" w:cs="Times New Roman"/>
          <w:szCs w:val="20"/>
          <w:lang w:eastAsia="fr-FR"/>
        </w:rPr>
      </w:pPr>
    </w:p>
    <w:p w14:paraId="09CC10E3" w14:textId="77777777" w:rsidR="00926AEE" w:rsidRPr="00BE7A13" w:rsidRDefault="00926AEE" w:rsidP="00926AEE">
      <w:pPr>
        <w:spacing w:after="0" w:line="276" w:lineRule="auto"/>
        <w:ind w:left="1410" w:hanging="1410"/>
        <w:jc w:val="both"/>
        <w:rPr>
          <w:rFonts w:eastAsia="Times New Roman" w:cs="Times New Roman"/>
          <w:b/>
          <w:szCs w:val="20"/>
          <w:lang w:eastAsia="fr-FR"/>
        </w:rPr>
      </w:pPr>
      <w:r w:rsidRPr="00BE7A13">
        <w:rPr>
          <w:rFonts w:eastAsia="Times New Roman" w:cs="Times New Roman"/>
          <w:b/>
          <w:szCs w:val="20"/>
          <w:lang w:eastAsia="fr-FR"/>
        </w:rPr>
        <w:t>Art. 12</w:t>
      </w:r>
    </w:p>
    <w:p w14:paraId="74B07787" w14:textId="7F74C0AE" w:rsidR="00926AEE" w:rsidRPr="00BE7A13" w:rsidRDefault="00724C53" w:rsidP="00724C53">
      <w:pPr>
        <w:spacing w:after="0" w:line="276" w:lineRule="auto"/>
        <w:jc w:val="both"/>
        <w:rPr>
          <w:rFonts w:eastAsia="Times New Roman" w:cs="Times New Roman"/>
          <w:szCs w:val="20"/>
          <w:lang w:eastAsia="fr-FR"/>
        </w:rPr>
      </w:pPr>
      <w:r>
        <w:rPr>
          <w:rFonts w:eastAsia="Times New Roman" w:cs="Times New Roman"/>
          <w:szCs w:val="20"/>
          <w:lang w:eastAsia="fr-FR"/>
        </w:rPr>
        <w:t>Lors d</w:t>
      </w:r>
      <w:r w:rsidR="00926AEE" w:rsidRPr="00BE7A13">
        <w:rPr>
          <w:rFonts w:eastAsia="Times New Roman" w:cs="Times New Roman"/>
          <w:szCs w:val="20"/>
          <w:lang w:eastAsia="fr-FR"/>
        </w:rPr>
        <w:t>es AG, chaque parent présent dispose d’une voix pour toute décision soumise au vote.</w:t>
      </w:r>
    </w:p>
    <w:p w14:paraId="30E6768C"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L'AG délibère valablement quel que soit le nombre de parents présents.</w:t>
      </w:r>
    </w:p>
    <w:p w14:paraId="145EA01F" w14:textId="11A76823"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En dehors des cas prévus dans le présent Règlement, les décisions se prennent </w:t>
      </w:r>
      <w:r w:rsidR="00474538">
        <w:rPr>
          <w:rFonts w:eastAsia="Times New Roman" w:cs="Times New Roman"/>
          <w:szCs w:val="20"/>
          <w:lang w:eastAsia="fr-FR"/>
        </w:rPr>
        <w:t>……</w:t>
      </w:r>
      <w:r w:rsidRPr="00BE7A13">
        <w:rPr>
          <w:rFonts w:eastAsia="Times New Roman" w:cs="Times New Roman"/>
          <w:szCs w:val="20"/>
          <w:lang w:eastAsia="fr-FR"/>
        </w:rPr>
        <w:t xml:space="preserve">…… </w:t>
      </w:r>
      <w:r w:rsidRPr="00BE7A13">
        <w:rPr>
          <w:rFonts w:eastAsia="Times New Roman" w:cs="Times New Roman"/>
          <w:i/>
          <w:color w:val="018DB0"/>
          <w:sz w:val="18"/>
          <w:szCs w:val="20"/>
          <w:lang w:eastAsia="fr-FR"/>
        </w:rPr>
        <w:t>(ex</w:t>
      </w:r>
      <w:r w:rsidRPr="00BE7A13">
        <w:rPr>
          <w:rFonts w:ascii="Calibri" w:eastAsia="Times New Roman" w:hAnsi="Calibri" w:cs="Calibri"/>
          <w:i/>
          <w:color w:val="018DB0"/>
          <w:sz w:val="18"/>
          <w:szCs w:val="20"/>
          <w:lang w:eastAsia="fr-FR"/>
        </w:rPr>
        <w:t> </w:t>
      </w:r>
      <w:r w:rsidRPr="00BE7A13">
        <w:rPr>
          <w:rFonts w:eastAsia="Times New Roman" w:cs="Times New Roman"/>
          <w:i/>
          <w:color w:val="018DB0"/>
          <w:sz w:val="18"/>
          <w:szCs w:val="20"/>
          <w:lang w:eastAsia="fr-FR"/>
        </w:rPr>
        <w:t>: à la majorité simple des voix, par consensus, par consentement, etc.)</w:t>
      </w:r>
    </w:p>
    <w:p w14:paraId="333DDED0" w14:textId="5A22C91A" w:rsidR="00926AEE" w:rsidRDefault="00926AEE" w:rsidP="00926AEE">
      <w:pPr>
        <w:spacing w:after="0" w:line="276" w:lineRule="auto"/>
        <w:jc w:val="both"/>
        <w:rPr>
          <w:rFonts w:eastAsia="Times New Roman" w:cs="Times New Roman"/>
          <w:szCs w:val="20"/>
          <w:lang w:eastAsia="fr-FR"/>
        </w:rPr>
      </w:pPr>
    </w:p>
    <w:p w14:paraId="0389DAB1" w14:textId="77777777" w:rsidR="00F6342A" w:rsidRPr="00BE7A13" w:rsidRDefault="00F6342A" w:rsidP="00926AEE">
      <w:pPr>
        <w:spacing w:after="0" w:line="276" w:lineRule="auto"/>
        <w:jc w:val="both"/>
        <w:rPr>
          <w:rFonts w:eastAsia="Times New Roman" w:cs="Times New Roman"/>
          <w:szCs w:val="20"/>
          <w:lang w:eastAsia="fr-FR"/>
        </w:rPr>
      </w:pPr>
    </w:p>
    <w:p w14:paraId="67999452"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b/>
          <w:szCs w:val="20"/>
          <w:lang w:eastAsia="fr-FR"/>
        </w:rPr>
        <w:lastRenderedPageBreak/>
        <w:t>Art. 13</w:t>
      </w:r>
    </w:p>
    <w:p w14:paraId="09DC07ED"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L’Assemblée générale doit élire</w:t>
      </w:r>
      <w:r w:rsidRPr="00BE7A13">
        <w:rPr>
          <w:rFonts w:ascii="Calibri" w:eastAsia="Times New Roman" w:hAnsi="Calibri" w:cs="Calibri"/>
          <w:szCs w:val="20"/>
          <w:lang w:eastAsia="fr-FR"/>
        </w:rPr>
        <w:t> </w:t>
      </w:r>
      <w:r w:rsidRPr="00BE7A13">
        <w:rPr>
          <w:rFonts w:eastAsia="Times New Roman" w:cs="Times New Roman"/>
          <w:szCs w:val="20"/>
          <w:lang w:eastAsia="fr-FR"/>
        </w:rPr>
        <w:t>:</w:t>
      </w:r>
    </w:p>
    <w:p w14:paraId="5928C56B" w14:textId="77777777" w:rsidR="00926AEE" w:rsidRPr="00BE7A13" w:rsidRDefault="00926AEE" w:rsidP="00926AEE">
      <w:pPr>
        <w:numPr>
          <w:ilvl w:val="0"/>
          <w:numId w:val="5"/>
        </w:numPr>
        <w:spacing w:after="0" w:line="276" w:lineRule="auto"/>
        <w:jc w:val="both"/>
        <w:rPr>
          <w:rFonts w:eastAsia="Times New Roman" w:cs="Times New Roman"/>
          <w:szCs w:val="20"/>
          <w:lang w:eastAsia="fr-FR"/>
        </w:rPr>
      </w:pPr>
      <w:r w:rsidRPr="00BE7A13">
        <w:rPr>
          <w:rFonts w:eastAsia="Times New Roman" w:cs="Times New Roman"/>
          <w:szCs w:val="20"/>
          <w:u w:val="single"/>
          <w:lang w:eastAsia="fr-FR"/>
        </w:rPr>
        <w:t>Obligatoirement</w:t>
      </w:r>
      <w:r w:rsidRPr="00BE7A13">
        <w:rPr>
          <w:rFonts w:eastAsia="Times New Roman" w:cs="Times New Roman"/>
          <w:szCs w:val="20"/>
          <w:lang w:eastAsia="fr-FR"/>
        </w:rPr>
        <w:t>, et ce pour une durée de deux ans renouvelables</w:t>
      </w:r>
      <w:r w:rsidRPr="00BE7A13">
        <w:rPr>
          <w:rFonts w:ascii="Calibri" w:eastAsia="Times New Roman" w:hAnsi="Calibri" w:cs="Calibri"/>
          <w:szCs w:val="20"/>
          <w:lang w:eastAsia="fr-FR"/>
        </w:rPr>
        <w:t> </w:t>
      </w:r>
      <w:r w:rsidRPr="00BE7A13">
        <w:rPr>
          <w:rFonts w:eastAsia="Times New Roman" w:cs="Times New Roman"/>
          <w:szCs w:val="20"/>
          <w:lang w:eastAsia="fr-FR"/>
        </w:rPr>
        <w:t>:</w:t>
      </w:r>
    </w:p>
    <w:p w14:paraId="0C2A8E2A" w14:textId="77777777" w:rsidR="00926AEE" w:rsidRPr="00BE7A13" w:rsidRDefault="00926AEE" w:rsidP="00926AEE">
      <w:pPr>
        <w:numPr>
          <w:ilvl w:val="1"/>
          <w:numId w:val="5"/>
        </w:num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Les </w:t>
      </w:r>
      <w:r w:rsidRPr="00BE7A13">
        <w:rPr>
          <w:rFonts w:eastAsia="Times New Roman" w:cs="Times New Roman"/>
          <w:b/>
          <w:szCs w:val="20"/>
          <w:lang w:eastAsia="fr-FR"/>
        </w:rPr>
        <w:t>représentants des parents au Conseil de participation</w:t>
      </w:r>
      <w:r w:rsidRPr="00BE7A13">
        <w:rPr>
          <w:rFonts w:eastAsia="Times New Roman" w:cs="Times New Roman"/>
          <w:szCs w:val="20"/>
          <w:lang w:eastAsia="fr-FR"/>
        </w:rPr>
        <w:t>. Ils sont membres de droit du Comité.</w:t>
      </w:r>
    </w:p>
    <w:p w14:paraId="579C9123" w14:textId="77777777" w:rsidR="00926AEE" w:rsidRPr="00BE7A13" w:rsidRDefault="00926AEE" w:rsidP="00926AEE">
      <w:pPr>
        <w:numPr>
          <w:ilvl w:val="1"/>
          <w:numId w:val="5"/>
        </w:num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Les autres </w:t>
      </w:r>
      <w:r w:rsidRPr="00BE7A13">
        <w:rPr>
          <w:rFonts w:eastAsia="Times New Roman" w:cs="Times New Roman"/>
          <w:b/>
          <w:szCs w:val="20"/>
          <w:lang w:eastAsia="fr-FR"/>
        </w:rPr>
        <w:t>membres du Comité</w:t>
      </w:r>
      <w:r w:rsidRPr="00BE7A13">
        <w:rPr>
          <w:rFonts w:eastAsia="Times New Roman" w:cs="Times New Roman"/>
          <w:szCs w:val="20"/>
          <w:lang w:eastAsia="fr-FR"/>
        </w:rPr>
        <w:t xml:space="preserve">. </w:t>
      </w:r>
    </w:p>
    <w:p w14:paraId="2C78C82E" w14:textId="1783C5A8" w:rsidR="00926AEE" w:rsidRPr="00BE7A13" w:rsidRDefault="00926AEE" w:rsidP="00926AEE">
      <w:pPr>
        <w:numPr>
          <w:ilvl w:val="1"/>
          <w:numId w:val="5"/>
        </w:numPr>
        <w:spacing w:after="0" w:line="276" w:lineRule="auto"/>
        <w:jc w:val="both"/>
        <w:rPr>
          <w:rFonts w:eastAsia="Times New Roman" w:cs="Times New Roman"/>
          <w:szCs w:val="20"/>
          <w:lang w:eastAsia="fr-FR"/>
        </w:rPr>
      </w:pPr>
      <w:r w:rsidRPr="00BE7A13">
        <w:rPr>
          <w:rFonts w:eastAsia="Times New Roman" w:cs="Times New Roman"/>
          <w:szCs w:val="20"/>
          <w:lang w:eastAsia="fr-FR"/>
        </w:rPr>
        <w:t>L’Assemblée générale</w:t>
      </w:r>
      <w:r w:rsidRPr="00BE7A13">
        <w:rPr>
          <w:rFonts w:eastAsia="Times New Roman" w:cs="Times New Roman"/>
          <w:b/>
          <w:szCs w:val="20"/>
          <w:lang w:eastAsia="fr-FR"/>
        </w:rPr>
        <w:t xml:space="preserve"> renouvel</w:t>
      </w:r>
      <w:r w:rsidR="00F6342A">
        <w:rPr>
          <w:rFonts w:eastAsia="Times New Roman" w:cs="Times New Roman"/>
          <w:b/>
          <w:szCs w:val="20"/>
          <w:lang w:eastAsia="fr-FR"/>
        </w:rPr>
        <w:t>l</w:t>
      </w:r>
      <w:r w:rsidRPr="00BE7A13">
        <w:rPr>
          <w:rFonts w:eastAsia="Times New Roman" w:cs="Times New Roman"/>
          <w:b/>
          <w:szCs w:val="20"/>
          <w:lang w:eastAsia="fr-FR"/>
        </w:rPr>
        <w:t>er</w:t>
      </w:r>
      <w:r w:rsidR="00F6342A">
        <w:rPr>
          <w:rFonts w:eastAsia="Times New Roman" w:cs="Times New Roman"/>
          <w:b/>
          <w:szCs w:val="20"/>
          <w:lang w:eastAsia="fr-FR"/>
        </w:rPr>
        <w:t>a</w:t>
      </w:r>
      <w:r w:rsidRPr="00BE7A13">
        <w:rPr>
          <w:rFonts w:eastAsia="Times New Roman" w:cs="Times New Roman"/>
          <w:b/>
          <w:szCs w:val="20"/>
          <w:lang w:eastAsia="fr-FR"/>
        </w:rPr>
        <w:t xml:space="preserve"> les mandats tous les deux ans</w:t>
      </w:r>
      <w:r w:rsidRPr="00BE7A13">
        <w:rPr>
          <w:rFonts w:eastAsia="Times New Roman" w:cs="Times New Roman"/>
          <w:szCs w:val="20"/>
          <w:lang w:eastAsia="fr-FR"/>
        </w:rPr>
        <w:t>.</w:t>
      </w:r>
    </w:p>
    <w:p w14:paraId="30A445BC" w14:textId="77777777" w:rsidR="00926AEE" w:rsidRPr="00BE7A13" w:rsidRDefault="00926AEE" w:rsidP="00926AEE">
      <w:pPr>
        <w:numPr>
          <w:ilvl w:val="0"/>
          <w:numId w:val="5"/>
        </w:num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De manière </w:t>
      </w:r>
      <w:r w:rsidRPr="00BE7A13">
        <w:rPr>
          <w:rFonts w:eastAsia="Times New Roman" w:cs="Times New Roman"/>
          <w:szCs w:val="20"/>
          <w:u w:val="single"/>
          <w:lang w:eastAsia="fr-FR"/>
        </w:rPr>
        <w:t>facultative</w:t>
      </w:r>
      <w:r w:rsidRPr="00BE7A13">
        <w:rPr>
          <w:rFonts w:eastAsia="Times New Roman" w:cs="Times New Roman"/>
          <w:szCs w:val="20"/>
          <w:lang w:eastAsia="fr-FR"/>
        </w:rPr>
        <w:t xml:space="preserve">, pour une durée d’un an renouvelable, </w:t>
      </w:r>
      <w:r w:rsidRPr="00BE7A13">
        <w:rPr>
          <w:rFonts w:eastAsia="Times New Roman" w:cs="Times New Roman"/>
          <w:b/>
          <w:szCs w:val="20"/>
          <w:lang w:eastAsia="fr-FR"/>
        </w:rPr>
        <w:t>un délégué FAPEO</w:t>
      </w:r>
      <w:r w:rsidRPr="00BE7A13">
        <w:rPr>
          <w:rFonts w:eastAsia="Times New Roman" w:cs="Times New Roman"/>
          <w:szCs w:val="20"/>
          <w:lang w:eastAsia="fr-FR"/>
        </w:rPr>
        <w:t xml:space="preserve">, qui sera la personne de contact privilégié entre l’Association de parents et la FAPEO. </w:t>
      </w:r>
    </w:p>
    <w:p w14:paraId="2913F98A" w14:textId="77777777" w:rsidR="00926AEE" w:rsidRPr="00BE7A13" w:rsidRDefault="00926AEE" w:rsidP="00926AEE">
      <w:pPr>
        <w:numPr>
          <w:ilvl w:val="0"/>
          <w:numId w:val="5"/>
        </w:numPr>
        <w:spacing w:after="0" w:line="276" w:lineRule="auto"/>
        <w:jc w:val="both"/>
        <w:rPr>
          <w:rFonts w:eastAsia="Times New Roman" w:cs="Times New Roman"/>
          <w:szCs w:val="20"/>
          <w:lang w:eastAsia="fr-FR"/>
        </w:rPr>
      </w:pPr>
      <w:r w:rsidRPr="00BE7A13">
        <w:rPr>
          <w:rFonts w:eastAsia="Times New Roman" w:cs="Times New Roman"/>
          <w:szCs w:val="20"/>
          <w:lang w:eastAsia="fr-FR"/>
        </w:rPr>
        <w:t>Dès que le parent élu n’a plus d’enfant inscrit au sein de l’établissement scolaire, il est considéré comme démissionnaire jusqu’à la prochaine assemblée.</w:t>
      </w:r>
    </w:p>
    <w:p w14:paraId="7E58FE78" w14:textId="77777777" w:rsidR="00926AEE" w:rsidRPr="00BE7A13" w:rsidRDefault="00926AEE" w:rsidP="00926AEE">
      <w:pPr>
        <w:spacing w:after="0" w:line="276" w:lineRule="auto"/>
        <w:ind w:left="1410" w:hanging="1410"/>
        <w:jc w:val="both"/>
        <w:rPr>
          <w:rFonts w:eastAsia="Times New Roman" w:cs="Times New Roman"/>
          <w:b/>
          <w:szCs w:val="20"/>
          <w:lang w:eastAsia="fr-FR"/>
        </w:rPr>
      </w:pPr>
    </w:p>
    <w:p w14:paraId="37272B8B" w14:textId="77777777" w:rsidR="00926AEE" w:rsidRPr="00BE7A13" w:rsidRDefault="00926AEE" w:rsidP="00926AEE">
      <w:pPr>
        <w:spacing w:after="0" w:line="276" w:lineRule="auto"/>
        <w:ind w:left="1410" w:hanging="1410"/>
        <w:jc w:val="both"/>
        <w:rPr>
          <w:rFonts w:eastAsia="Times New Roman" w:cs="Times New Roman"/>
          <w:szCs w:val="20"/>
          <w:lang w:eastAsia="fr-FR"/>
        </w:rPr>
      </w:pPr>
      <w:r w:rsidRPr="00BE7A13">
        <w:rPr>
          <w:rFonts w:eastAsia="Times New Roman" w:cs="Times New Roman"/>
          <w:b/>
          <w:szCs w:val="20"/>
          <w:lang w:eastAsia="fr-FR"/>
        </w:rPr>
        <w:t>Art. 14</w:t>
      </w:r>
    </w:p>
    <w:p w14:paraId="74BE4757" w14:textId="77777777" w:rsidR="00926AEE" w:rsidRPr="00BE7A13" w:rsidRDefault="00926AEE" w:rsidP="00926AEE">
      <w:pPr>
        <w:spacing w:after="0" w:line="276" w:lineRule="auto"/>
        <w:ind w:firstLine="8"/>
        <w:jc w:val="both"/>
        <w:rPr>
          <w:rFonts w:eastAsia="Times New Roman" w:cs="Times New Roman"/>
          <w:szCs w:val="20"/>
          <w:lang w:eastAsia="fr-FR"/>
        </w:rPr>
      </w:pPr>
      <w:r w:rsidRPr="00BE7A13">
        <w:rPr>
          <w:rFonts w:eastAsia="Times New Roman" w:cs="Times New Roman"/>
          <w:szCs w:val="20"/>
          <w:lang w:eastAsia="fr-FR"/>
        </w:rPr>
        <w:t xml:space="preserve">L’AG peut exiger la démission d’un membre du Comité lorsqu’il n’a pas rempli ses missions ou lorsqu’il s’est absenté plus de …. </w:t>
      </w:r>
      <w:proofErr w:type="gramStart"/>
      <w:r w:rsidRPr="00BE7A13">
        <w:rPr>
          <w:rFonts w:eastAsia="Times New Roman" w:cs="Times New Roman"/>
          <w:szCs w:val="20"/>
          <w:lang w:eastAsia="fr-FR"/>
        </w:rPr>
        <w:t>fois</w:t>
      </w:r>
      <w:proofErr w:type="gramEnd"/>
      <w:r w:rsidRPr="00BE7A13">
        <w:rPr>
          <w:rFonts w:eastAsia="Times New Roman" w:cs="Times New Roman"/>
          <w:szCs w:val="20"/>
          <w:lang w:eastAsia="fr-FR"/>
        </w:rPr>
        <w:t xml:space="preserve"> aux réunions du Comité ou à celles du Conseil de participation sans avoir été excusé. Une telle décision doit être prise à l’unanimité par l’AG. </w:t>
      </w:r>
    </w:p>
    <w:p w14:paraId="6980AC4B" w14:textId="77777777" w:rsidR="00926AEE" w:rsidRPr="00BE7A13" w:rsidRDefault="00926AEE" w:rsidP="00926AEE">
      <w:pPr>
        <w:spacing w:after="0" w:line="276" w:lineRule="auto"/>
        <w:jc w:val="both"/>
        <w:rPr>
          <w:rFonts w:eastAsia="Times New Roman" w:cs="Times New Roman"/>
          <w:szCs w:val="20"/>
          <w:lang w:eastAsia="fr-FR"/>
        </w:rPr>
      </w:pPr>
    </w:p>
    <w:p w14:paraId="085E9DCE" w14:textId="77777777" w:rsidR="00926AEE" w:rsidRPr="00BE7A13" w:rsidRDefault="00926AEE" w:rsidP="00926AEE">
      <w:pPr>
        <w:keepNext/>
        <w:spacing w:after="0" w:line="276" w:lineRule="auto"/>
        <w:jc w:val="both"/>
        <w:outlineLvl w:val="1"/>
        <w:rPr>
          <w:rFonts w:eastAsia="Times New Roman" w:cstheme="minorHAnsi"/>
          <w:b/>
          <w:bCs/>
          <w:iCs/>
          <w:caps/>
          <w:color w:val="018DB0"/>
          <w:sz w:val="32"/>
          <w:szCs w:val="28"/>
          <w:lang w:eastAsia="fr-FR"/>
        </w:rPr>
      </w:pPr>
      <w:bookmarkStart w:id="13" w:name="_Toc99356603"/>
      <w:bookmarkStart w:id="14" w:name="_Toc99356892"/>
      <w:r w:rsidRPr="00BE7A13">
        <w:rPr>
          <w:rFonts w:eastAsia="Times New Roman" w:cstheme="minorHAnsi"/>
          <w:b/>
          <w:bCs/>
          <w:iCs/>
          <w:caps/>
          <w:color w:val="018DB0"/>
          <w:sz w:val="32"/>
          <w:szCs w:val="28"/>
          <w:lang w:eastAsia="fr-FR"/>
        </w:rPr>
        <w:t>MODIFICATION DU RÈglement d’ordre intÉrieur</w:t>
      </w:r>
      <w:bookmarkEnd w:id="13"/>
      <w:bookmarkEnd w:id="14"/>
    </w:p>
    <w:p w14:paraId="30D8922C"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b/>
          <w:szCs w:val="20"/>
          <w:lang w:eastAsia="fr-FR"/>
        </w:rPr>
        <w:t>Art. 15</w:t>
      </w:r>
    </w:p>
    <w:p w14:paraId="7F6C6D82"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Le Règlement d’ordre intérieur ne peut être modifié que par une AG ……. </w:t>
      </w:r>
      <w:r w:rsidRPr="00BE7A13">
        <w:rPr>
          <w:rFonts w:eastAsia="Times New Roman" w:cs="Times New Roman"/>
          <w:i/>
          <w:color w:val="018DB0"/>
          <w:sz w:val="18"/>
          <w:szCs w:val="20"/>
          <w:lang w:eastAsia="fr-FR"/>
        </w:rPr>
        <w:t>(</w:t>
      </w:r>
      <w:proofErr w:type="gramStart"/>
      <w:r w:rsidRPr="00BE7A13">
        <w:rPr>
          <w:rFonts w:eastAsia="Times New Roman" w:cs="Times New Roman"/>
          <w:i/>
          <w:color w:val="018DB0"/>
          <w:sz w:val="18"/>
          <w:szCs w:val="20"/>
          <w:lang w:eastAsia="fr-FR"/>
        </w:rPr>
        <w:t>ex</w:t>
      </w:r>
      <w:proofErr w:type="gramEnd"/>
      <w:r w:rsidRPr="00BE7A13">
        <w:rPr>
          <w:rFonts w:ascii="Calibri" w:eastAsia="Times New Roman" w:hAnsi="Calibri" w:cs="Calibri"/>
          <w:i/>
          <w:color w:val="018DB0"/>
          <w:sz w:val="18"/>
          <w:szCs w:val="20"/>
          <w:lang w:eastAsia="fr-FR"/>
        </w:rPr>
        <w:t> </w:t>
      </w:r>
      <w:r w:rsidRPr="00BE7A13">
        <w:rPr>
          <w:rFonts w:eastAsia="Times New Roman" w:cs="Times New Roman"/>
          <w:i/>
          <w:color w:val="018DB0"/>
          <w:sz w:val="18"/>
          <w:szCs w:val="20"/>
          <w:lang w:eastAsia="fr-FR"/>
        </w:rPr>
        <w:t xml:space="preserve">: </w:t>
      </w:r>
      <w:r w:rsidRPr="00BE7A13">
        <w:rPr>
          <w:rFonts w:eastAsia="Times New Roman" w:cs="Motiva Sans"/>
          <w:i/>
          <w:color w:val="018DB0"/>
          <w:sz w:val="18"/>
          <w:szCs w:val="20"/>
          <w:lang w:eastAsia="fr-FR"/>
        </w:rPr>
        <w:t>à</w:t>
      </w:r>
      <w:r w:rsidRPr="00BE7A13">
        <w:rPr>
          <w:rFonts w:eastAsia="Times New Roman" w:cs="Times New Roman"/>
          <w:i/>
          <w:color w:val="018DB0"/>
          <w:sz w:val="18"/>
          <w:szCs w:val="20"/>
          <w:lang w:eastAsia="fr-FR"/>
        </w:rPr>
        <w:t xml:space="preserve"> la majorit</w:t>
      </w:r>
      <w:r w:rsidRPr="00BE7A13">
        <w:rPr>
          <w:rFonts w:eastAsia="Times New Roman" w:cs="Motiva Sans"/>
          <w:i/>
          <w:color w:val="018DB0"/>
          <w:sz w:val="18"/>
          <w:szCs w:val="20"/>
          <w:lang w:eastAsia="fr-FR"/>
        </w:rPr>
        <w:t>é</w:t>
      </w:r>
      <w:r w:rsidRPr="00BE7A13">
        <w:rPr>
          <w:rFonts w:eastAsia="Times New Roman" w:cs="Times New Roman"/>
          <w:i/>
          <w:color w:val="018DB0"/>
          <w:sz w:val="18"/>
          <w:szCs w:val="20"/>
          <w:lang w:eastAsia="fr-FR"/>
        </w:rPr>
        <w:t xml:space="preserve"> simple des voix, par consensus, par consentement, etc.)</w:t>
      </w:r>
      <w:r w:rsidRPr="00BE7A13">
        <w:rPr>
          <w:rFonts w:eastAsia="Times New Roman" w:cs="Times New Roman"/>
          <w:szCs w:val="20"/>
          <w:lang w:eastAsia="fr-FR"/>
        </w:rPr>
        <w:t xml:space="preserve"> pour autant qu’elle ait été convoquée quinze jours à l’avance et que l’ordre du jour ait prévu explicitement cette modification.</w:t>
      </w:r>
    </w:p>
    <w:p w14:paraId="7DB21806" w14:textId="77777777" w:rsidR="00926AEE" w:rsidRPr="00BE7A13" w:rsidRDefault="00926AEE" w:rsidP="00926AEE">
      <w:pPr>
        <w:spacing w:after="0" w:line="276" w:lineRule="auto"/>
        <w:jc w:val="both"/>
        <w:rPr>
          <w:rFonts w:eastAsia="Times New Roman" w:cs="Times New Roman"/>
          <w:szCs w:val="20"/>
          <w:lang w:eastAsia="fr-FR"/>
        </w:rPr>
      </w:pPr>
    </w:p>
    <w:p w14:paraId="34508B80" w14:textId="77777777" w:rsidR="00926AEE" w:rsidRPr="00BE7A13" w:rsidRDefault="00926AEE" w:rsidP="00926AEE">
      <w:pPr>
        <w:keepNext/>
        <w:spacing w:after="0" w:line="276" w:lineRule="auto"/>
        <w:jc w:val="both"/>
        <w:outlineLvl w:val="1"/>
        <w:rPr>
          <w:rFonts w:eastAsia="Times New Roman" w:cstheme="minorHAnsi"/>
          <w:b/>
          <w:bCs/>
          <w:iCs/>
          <w:caps/>
          <w:color w:val="018DB0"/>
          <w:sz w:val="32"/>
          <w:szCs w:val="28"/>
          <w:lang w:eastAsia="fr-FR"/>
        </w:rPr>
      </w:pPr>
      <w:bookmarkStart w:id="15" w:name="_Toc99356604"/>
      <w:bookmarkStart w:id="16" w:name="_Toc99356893"/>
      <w:r w:rsidRPr="00BE7A13">
        <w:rPr>
          <w:rFonts w:eastAsia="Times New Roman" w:cstheme="minorHAnsi"/>
          <w:b/>
          <w:bCs/>
          <w:iCs/>
          <w:caps/>
          <w:color w:val="018DB0"/>
          <w:sz w:val="32"/>
          <w:szCs w:val="28"/>
          <w:lang w:eastAsia="fr-FR"/>
        </w:rPr>
        <w:t>ORGANISATION REPRÉSENTATIVE DE L’ASSOCIATION DE PARENTS</w:t>
      </w:r>
      <w:bookmarkEnd w:id="15"/>
      <w:bookmarkEnd w:id="16"/>
      <w:r w:rsidRPr="00BE7A13">
        <w:rPr>
          <w:rFonts w:eastAsia="Times New Roman" w:cstheme="minorHAnsi"/>
          <w:b/>
          <w:bCs/>
          <w:iCs/>
          <w:caps/>
          <w:color w:val="018DB0"/>
          <w:sz w:val="32"/>
          <w:szCs w:val="28"/>
          <w:lang w:eastAsia="fr-FR"/>
        </w:rPr>
        <w:t xml:space="preserve"> </w:t>
      </w:r>
    </w:p>
    <w:p w14:paraId="110487F1" w14:textId="77777777" w:rsidR="00926AEE" w:rsidRPr="00BE7A13" w:rsidRDefault="00926AEE" w:rsidP="00926AEE">
      <w:pPr>
        <w:spacing w:after="0" w:line="276" w:lineRule="auto"/>
        <w:jc w:val="both"/>
        <w:rPr>
          <w:rFonts w:eastAsia="Times New Roman" w:cs="Times New Roman"/>
          <w:b/>
          <w:szCs w:val="20"/>
          <w:lang w:eastAsia="fr-FR"/>
        </w:rPr>
      </w:pPr>
      <w:r w:rsidRPr="00BE7A13">
        <w:rPr>
          <w:rFonts w:eastAsia="Times New Roman" w:cs="Times New Roman"/>
          <w:b/>
          <w:szCs w:val="20"/>
          <w:lang w:eastAsia="fr-FR"/>
        </w:rPr>
        <w:t>Art. 16</w:t>
      </w:r>
    </w:p>
    <w:p w14:paraId="75DFE53D" w14:textId="77777777" w:rsidR="00926AEE" w:rsidRPr="00BE7A13" w:rsidRDefault="00926AEE" w:rsidP="00926AEE">
      <w:pPr>
        <w:spacing w:line="276" w:lineRule="auto"/>
        <w:jc w:val="both"/>
        <w:rPr>
          <w:rFonts w:eastAsia="Times New Roman" w:cs="Times New Roman"/>
          <w:szCs w:val="20"/>
          <w:lang w:eastAsia="fr-FR"/>
        </w:rPr>
      </w:pPr>
      <w:r w:rsidRPr="00BE7A13">
        <w:rPr>
          <w:rFonts w:eastAsia="Times New Roman" w:cs="Times New Roman"/>
          <w:szCs w:val="20"/>
          <w:lang w:eastAsia="fr-FR"/>
        </w:rPr>
        <w:t xml:space="preserve">L’A.P. s’affiliera à la Fédération des Associations de Parents de l’Enseignement Officiel (FAPEO), organisation représentative des A.P. relevant du réseau d’enseignement officiel. </w:t>
      </w:r>
    </w:p>
    <w:p w14:paraId="296A5A4F"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L’A.P., en tant que membre de la FAPEO, profitera des services suivants</w:t>
      </w:r>
      <w:r w:rsidRPr="00BE7A13">
        <w:rPr>
          <w:rFonts w:ascii="Calibri" w:eastAsia="Times New Roman" w:hAnsi="Calibri" w:cs="Calibri"/>
          <w:szCs w:val="20"/>
          <w:lang w:eastAsia="fr-FR"/>
        </w:rPr>
        <w:t> </w:t>
      </w:r>
      <w:r w:rsidRPr="00BE7A13">
        <w:rPr>
          <w:rFonts w:eastAsia="Times New Roman" w:cs="Times New Roman"/>
          <w:szCs w:val="20"/>
          <w:lang w:eastAsia="fr-FR"/>
        </w:rPr>
        <w:t>:</w:t>
      </w:r>
    </w:p>
    <w:p w14:paraId="701759FE" w14:textId="77777777" w:rsidR="00926AEE" w:rsidRPr="00BE7A13" w:rsidRDefault="00926AEE" w:rsidP="00926AEE">
      <w:pPr>
        <w:numPr>
          <w:ilvl w:val="0"/>
          <w:numId w:val="6"/>
        </w:numPr>
        <w:spacing w:after="0" w:line="240" w:lineRule="auto"/>
        <w:ind w:left="714" w:hanging="357"/>
        <w:jc w:val="both"/>
        <w:rPr>
          <w:rFonts w:eastAsia="Times New Roman" w:cs="Times New Roman"/>
          <w:color w:val="000000"/>
          <w:szCs w:val="24"/>
          <w:lang w:eastAsia="fr-BE"/>
        </w:rPr>
      </w:pPr>
      <w:r w:rsidRPr="00BE7A13">
        <w:rPr>
          <w:rFonts w:eastAsia="Times New Roman" w:cs="Times New Roman"/>
          <w:color w:val="000000"/>
          <w:szCs w:val="24"/>
          <w:lang w:eastAsia="fr-BE"/>
        </w:rPr>
        <w:t>Une permanence téléphonique</w:t>
      </w:r>
      <w:r w:rsidRPr="00BE7A13">
        <w:rPr>
          <w:rFonts w:ascii="Calibri" w:eastAsia="Times New Roman" w:hAnsi="Calibri" w:cs="Calibri"/>
          <w:color w:val="000000"/>
          <w:szCs w:val="24"/>
          <w:lang w:eastAsia="fr-BE"/>
        </w:rPr>
        <w:t> </w:t>
      </w:r>
      <w:r w:rsidRPr="00BE7A13">
        <w:rPr>
          <w:rFonts w:eastAsia="Times New Roman" w:cs="Times New Roman"/>
          <w:color w:val="000000"/>
          <w:szCs w:val="24"/>
          <w:lang w:eastAsia="fr-BE"/>
        </w:rPr>
        <w:t>;</w:t>
      </w:r>
    </w:p>
    <w:p w14:paraId="4AE4688C" w14:textId="77777777" w:rsidR="00926AEE" w:rsidRPr="00BE7A13" w:rsidRDefault="00926AEE" w:rsidP="00926AEE">
      <w:pPr>
        <w:numPr>
          <w:ilvl w:val="0"/>
          <w:numId w:val="7"/>
        </w:numPr>
        <w:spacing w:after="0" w:line="240" w:lineRule="auto"/>
        <w:ind w:left="714" w:hanging="357"/>
        <w:jc w:val="both"/>
        <w:rPr>
          <w:rFonts w:eastAsia="Times New Roman" w:cs="Times New Roman"/>
          <w:color w:val="000000"/>
          <w:szCs w:val="24"/>
          <w:lang w:eastAsia="fr-BE"/>
        </w:rPr>
      </w:pPr>
      <w:r w:rsidRPr="00BE7A13">
        <w:rPr>
          <w:rFonts w:eastAsia="Times New Roman" w:cs="Times New Roman"/>
          <w:color w:val="000000"/>
          <w:szCs w:val="24"/>
          <w:lang w:eastAsia="fr-BE"/>
        </w:rPr>
        <w:t>Des publications périodiques, des études et analyses, une lettre d’info</w:t>
      </w:r>
      <w:r w:rsidRPr="00BE7A13">
        <w:rPr>
          <w:rFonts w:ascii="Calibri" w:eastAsia="Times New Roman" w:hAnsi="Calibri" w:cs="Calibri"/>
          <w:color w:val="000000"/>
          <w:szCs w:val="24"/>
          <w:lang w:eastAsia="fr-BE"/>
        </w:rPr>
        <w:t> </w:t>
      </w:r>
      <w:r w:rsidRPr="00BE7A13">
        <w:rPr>
          <w:rFonts w:eastAsia="Times New Roman" w:cs="Times New Roman"/>
          <w:color w:val="000000"/>
          <w:szCs w:val="24"/>
          <w:lang w:eastAsia="fr-BE"/>
        </w:rPr>
        <w:t>;</w:t>
      </w:r>
    </w:p>
    <w:p w14:paraId="378BA5B1" w14:textId="77777777" w:rsidR="00926AEE" w:rsidRPr="00BE7A13" w:rsidRDefault="00926AEE" w:rsidP="00926AEE">
      <w:pPr>
        <w:numPr>
          <w:ilvl w:val="0"/>
          <w:numId w:val="8"/>
        </w:numPr>
        <w:spacing w:after="0" w:line="240" w:lineRule="auto"/>
        <w:ind w:left="714" w:hanging="357"/>
        <w:jc w:val="both"/>
        <w:rPr>
          <w:rFonts w:eastAsia="Times New Roman" w:cs="Times New Roman"/>
          <w:color w:val="000000"/>
          <w:szCs w:val="24"/>
          <w:lang w:eastAsia="fr-BE"/>
        </w:rPr>
      </w:pPr>
      <w:r w:rsidRPr="00BE7A13">
        <w:rPr>
          <w:rFonts w:eastAsia="Times New Roman" w:cs="Times New Roman"/>
          <w:color w:val="000000"/>
          <w:szCs w:val="24"/>
          <w:lang w:eastAsia="fr-BE"/>
        </w:rPr>
        <w:t>Des animations thématiques pour les parents</w:t>
      </w:r>
      <w:r w:rsidRPr="00BE7A13">
        <w:rPr>
          <w:rFonts w:ascii="Calibri" w:eastAsia="Times New Roman" w:hAnsi="Calibri" w:cs="Calibri"/>
          <w:color w:val="000000"/>
          <w:szCs w:val="24"/>
          <w:lang w:eastAsia="fr-BE"/>
        </w:rPr>
        <w:t> </w:t>
      </w:r>
      <w:r w:rsidRPr="00BE7A13">
        <w:rPr>
          <w:rFonts w:eastAsia="Times New Roman" w:cs="Times New Roman"/>
          <w:color w:val="000000"/>
          <w:szCs w:val="24"/>
          <w:lang w:eastAsia="fr-BE"/>
        </w:rPr>
        <w:t>;</w:t>
      </w:r>
    </w:p>
    <w:p w14:paraId="0360412F" w14:textId="77777777" w:rsidR="00926AEE" w:rsidRPr="00BE7A13" w:rsidRDefault="00926AEE" w:rsidP="00926AEE">
      <w:pPr>
        <w:numPr>
          <w:ilvl w:val="0"/>
          <w:numId w:val="9"/>
        </w:numPr>
        <w:spacing w:after="0" w:line="240" w:lineRule="auto"/>
        <w:ind w:left="714" w:hanging="357"/>
        <w:jc w:val="both"/>
        <w:rPr>
          <w:rFonts w:eastAsia="Times New Roman" w:cs="Times New Roman"/>
          <w:color w:val="000000"/>
          <w:szCs w:val="24"/>
          <w:lang w:eastAsia="fr-BE"/>
        </w:rPr>
      </w:pPr>
      <w:r w:rsidRPr="00BE7A13">
        <w:rPr>
          <w:rFonts w:eastAsia="Times New Roman" w:cs="Times New Roman"/>
          <w:color w:val="000000"/>
          <w:szCs w:val="24"/>
          <w:lang w:eastAsia="fr-BE"/>
        </w:rPr>
        <w:t>Des invitations à des rencontres, conférences-débats, des ateliers, etc.</w:t>
      </w:r>
      <w:r w:rsidRPr="00BE7A13">
        <w:rPr>
          <w:rFonts w:ascii="Calibri" w:eastAsia="Times New Roman" w:hAnsi="Calibri" w:cs="Calibri"/>
          <w:color w:val="000000"/>
          <w:szCs w:val="24"/>
          <w:lang w:eastAsia="fr-BE"/>
        </w:rPr>
        <w:t> </w:t>
      </w:r>
      <w:r w:rsidRPr="00BE7A13">
        <w:rPr>
          <w:rFonts w:eastAsia="Times New Roman" w:cs="Times New Roman"/>
          <w:color w:val="000000"/>
          <w:szCs w:val="24"/>
          <w:lang w:eastAsia="fr-BE"/>
        </w:rPr>
        <w:t xml:space="preserve">; </w:t>
      </w:r>
    </w:p>
    <w:p w14:paraId="1EB15F4C" w14:textId="77777777" w:rsidR="00926AEE" w:rsidRPr="00BE7A13" w:rsidRDefault="00926AEE" w:rsidP="00926AEE">
      <w:pPr>
        <w:numPr>
          <w:ilvl w:val="0"/>
          <w:numId w:val="9"/>
        </w:numPr>
        <w:spacing w:after="0" w:line="240" w:lineRule="auto"/>
        <w:ind w:left="714" w:hanging="357"/>
        <w:jc w:val="both"/>
        <w:rPr>
          <w:rFonts w:eastAsia="Times New Roman" w:cs="Times New Roman"/>
          <w:color w:val="000000"/>
          <w:szCs w:val="24"/>
          <w:lang w:eastAsia="fr-BE"/>
        </w:rPr>
      </w:pPr>
      <w:r w:rsidRPr="00BE7A13">
        <w:rPr>
          <w:rFonts w:eastAsia="Times New Roman" w:cs="Times New Roman"/>
          <w:color w:val="000000"/>
          <w:szCs w:val="24"/>
          <w:lang w:eastAsia="fr-BE"/>
        </w:rPr>
        <w:t xml:space="preserve">Des outils pédagogiques pour agir. </w:t>
      </w:r>
    </w:p>
    <w:p w14:paraId="15A1BB6E" w14:textId="77777777" w:rsidR="00926AEE" w:rsidRPr="00BE7A13" w:rsidRDefault="00926AEE" w:rsidP="00926AEE">
      <w:pPr>
        <w:spacing w:after="0" w:line="240" w:lineRule="auto"/>
        <w:ind w:left="714"/>
        <w:jc w:val="both"/>
        <w:rPr>
          <w:rFonts w:eastAsia="Times New Roman" w:cs="Times New Roman"/>
          <w:color w:val="000000"/>
          <w:szCs w:val="24"/>
          <w:lang w:eastAsia="fr-BE"/>
        </w:rPr>
      </w:pPr>
    </w:p>
    <w:p w14:paraId="78A0361C"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L’A.P. s’engage par ailleurs à informer la FAPEO des questions pédagogiques ou éducatives qu’elle rencontre. </w:t>
      </w:r>
    </w:p>
    <w:p w14:paraId="3548D77E"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Pour tout point qui n’est pas explicitement prévu par le présent Règlement, l’A.P. se référera à la FAPEO. </w:t>
      </w:r>
    </w:p>
    <w:p w14:paraId="467FD869"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 xml:space="preserve">Le présent Règlement est validé en AG par les parents présents. </w:t>
      </w:r>
    </w:p>
    <w:p w14:paraId="319E139B" w14:textId="77777777" w:rsidR="00926AEE" w:rsidRPr="00BE7A13" w:rsidRDefault="00926AEE" w:rsidP="00926AEE">
      <w:pPr>
        <w:spacing w:after="0" w:line="276" w:lineRule="auto"/>
        <w:jc w:val="both"/>
        <w:rPr>
          <w:rFonts w:eastAsia="Times New Roman" w:cs="Times New Roman"/>
          <w:szCs w:val="20"/>
          <w:lang w:eastAsia="fr-FR"/>
        </w:rPr>
      </w:pPr>
    </w:p>
    <w:p w14:paraId="1862E486" w14:textId="77777777" w:rsidR="00926AEE" w:rsidRPr="00BE7A13" w:rsidRDefault="00926AEE" w:rsidP="00926AEE">
      <w:pPr>
        <w:spacing w:after="0" w:line="276" w:lineRule="auto"/>
        <w:jc w:val="both"/>
        <w:rPr>
          <w:rFonts w:eastAsia="Times New Roman" w:cs="Times New Roman"/>
          <w:szCs w:val="20"/>
          <w:lang w:eastAsia="fr-FR"/>
        </w:rPr>
      </w:pPr>
      <w:r w:rsidRPr="00BE7A13">
        <w:rPr>
          <w:rFonts w:eastAsia="Times New Roman" w:cs="Times New Roman"/>
          <w:szCs w:val="20"/>
          <w:lang w:eastAsia="fr-FR"/>
        </w:rPr>
        <w:t>Fait à ……………………………………, le ……………</w:t>
      </w:r>
      <w:proofErr w:type="gramStart"/>
      <w:r w:rsidRPr="00BE7A13">
        <w:rPr>
          <w:rFonts w:eastAsia="Times New Roman" w:cs="Times New Roman"/>
          <w:szCs w:val="20"/>
          <w:lang w:eastAsia="fr-FR"/>
        </w:rPr>
        <w:t>…….</w:t>
      </w:r>
      <w:proofErr w:type="gramEnd"/>
      <w:r w:rsidRPr="00BE7A13">
        <w:rPr>
          <w:rFonts w:eastAsia="Times New Roman" w:cs="Times New Roman"/>
          <w:szCs w:val="20"/>
          <w:lang w:eastAsia="fr-FR"/>
        </w:rPr>
        <w:t>.</w:t>
      </w:r>
    </w:p>
    <w:p w14:paraId="24E59989" w14:textId="77777777" w:rsidR="00926AEE" w:rsidRPr="00BE7A13" w:rsidRDefault="00926AEE" w:rsidP="00926AEE">
      <w:pPr>
        <w:spacing w:after="0" w:line="276" w:lineRule="auto"/>
        <w:jc w:val="both"/>
        <w:rPr>
          <w:rFonts w:eastAsia="Times New Roman" w:cs="Times New Roman"/>
          <w:szCs w:val="20"/>
          <w:lang w:eastAsia="fr-FR"/>
        </w:rPr>
      </w:pPr>
    </w:p>
    <w:p w14:paraId="173FE0BB" w14:textId="77777777" w:rsidR="00926AEE" w:rsidRPr="00BE7A13" w:rsidRDefault="00926AEE" w:rsidP="00926AEE">
      <w:pPr>
        <w:spacing w:after="0" w:line="276" w:lineRule="auto"/>
        <w:rPr>
          <w:rFonts w:eastAsia="Times New Roman" w:cstheme="minorHAnsi"/>
          <w:b/>
          <w:bCs/>
          <w:iCs/>
          <w:caps/>
          <w:color w:val="CC3300"/>
          <w:sz w:val="32"/>
          <w:szCs w:val="28"/>
          <w:lang w:eastAsia="fr-FR"/>
        </w:rPr>
      </w:pPr>
      <w:r w:rsidRPr="00BE7A13">
        <w:rPr>
          <w:rFonts w:eastAsia="Times New Roman" w:cs="Times New Roman"/>
          <w:noProof/>
          <w:szCs w:val="20"/>
          <w:lang w:eastAsia="fr-BE"/>
        </w:rPr>
        <mc:AlternateContent>
          <mc:Choice Requires="wps">
            <w:drawing>
              <wp:anchor distT="45720" distB="45720" distL="114300" distR="114300" simplePos="0" relativeHeight="251680768" behindDoc="0" locked="0" layoutInCell="1" allowOverlap="1" wp14:anchorId="7F7D40B0" wp14:editId="51705F8B">
                <wp:simplePos x="0" y="0"/>
                <wp:positionH relativeFrom="margin">
                  <wp:align>left</wp:align>
                </wp:positionH>
                <wp:positionV relativeFrom="paragraph">
                  <wp:posOffset>509905</wp:posOffset>
                </wp:positionV>
                <wp:extent cx="6091555" cy="7715250"/>
                <wp:effectExtent l="0" t="0" r="4445" b="0"/>
                <wp:wrapSquare wrapText="bothSides"/>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7715250"/>
                        </a:xfrm>
                        <a:prstGeom prst="rect">
                          <a:avLst/>
                        </a:prstGeom>
                        <a:solidFill>
                          <a:srgbClr val="FFFFFF"/>
                        </a:solidFill>
                        <a:ln w="9525">
                          <a:noFill/>
                          <a:miter lim="800000"/>
                          <a:headEnd/>
                          <a:tailEnd/>
                        </a:ln>
                      </wps:spPr>
                      <wps:txbx>
                        <w:txbxContent>
                          <w:p w14:paraId="1CB7DFEB" w14:textId="77777777" w:rsidR="00926AEE" w:rsidRPr="00BE7A13" w:rsidRDefault="00926AEE" w:rsidP="00926AEE">
                            <w:pPr>
                              <w:keepNext/>
                              <w:spacing w:after="0" w:line="276" w:lineRule="auto"/>
                              <w:jc w:val="both"/>
                              <w:outlineLvl w:val="1"/>
                              <w:rPr>
                                <w:rFonts w:asciiTheme="minorHAnsi" w:eastAsia="Times New Roman" w:hAnsiTheme="minorHAnsi" w:cstheme="minorHAnsi"/>
                                <w:b/>
                                <w:bCs/>
                                <w:iCs/>
                                <w:caps/>
                                <w:color w:val="018DB0"/>
                                <w:sz w:val="32"/>
                                <w:szCs w:val="28"/>
                                <w:lang w:eastAsia="fr-FR"/>
                              </w:rPr>
                            </w:pPr>
                            <w:bookmarkStart w:id="17" w:name="_Toc99356894"/>
                            <w:r w:rsidRPr="00BE7A13">
                              <w:rPr>
                                <w:rFonts w:asciiTheme="minorHAnsi" w:eastAsia="Times New Roman" w:hAnsiTheme="minorHAnsi" w:cstheme="minorHAnsi"/>
                                <w:b/>
                                <w:bCs/>
                                <w:iCs/>
                                <w:caps/>
                                <w:color w:val="018DB0"/>
                                <w:sz w:val="32"/>
                                <w:szCs w:val="28"/>
                                <w:lang w:eastAsia="fr-FR"/>
                              </w:rPr>
                              <w:t>les comptes</w:t>
                            </w:r>
                            <w:bookmarkEnd w:id="17"/>
                            <w:r w:rsidRPr="00BE7A13">
                              <w:rPr>
                                <w:rFonts w:asciiTheme="minorHAnsi" w:eastAsia="Times New Roman" w:hAnsiTheme="minorHAnsi" w:cstheme="minorHAnsi"/>
                                <w:b/>
                                <w:bCs/>
                                <w:iCs/>
                                <w:caps/>
                                <w:color w:val="018DB0"/>
                                <w:sz w:val="32"/>
                                <w:szCs w:val="28"/>
                                <w:lang w:eastAsia="fr-FR"/>
                              </w:rPr>
                              <w:t xml:space="preserve"> </w:t>
                            </w:r>
                          </w:p>
                          <w:p w14:paraId="5516091F"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 xml:space="preserve">Le Comité est également en charge de la bonne gestion de l’Association de parents et rendra compte à l’Assemblée générale des recettes et dépenses, de la situation financière, des budgets, projets et rapports d’activité, et ce au cours de l’Assemblée générale </w:t>
                            </w:r>
                          </w:p>
                          <w:p w14:paraId="4968C06E"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52AB1174" w14:textId="77777777" w:rsidR="00926AEE" w:rsidRPr="00BE7A13" w:rsidRDefault="00926AEE" w:rsidP="00926AEE">
                            <w:pPr>
                              <w:pStyle w:val="Retraitcorpsdetexte"/>
                              <w:spacing w:after="0" w:line="276" w:lineRule="auto"/>
                              <w:ind w:left="0" w:firstLine="8"/>
                              <w:jc w:val="both"/>
                              <w:rPr>
                                <w:rFonts w:asciiTheme="minorHAnsi" w:hAnsiTheme="minorHAnsi"/>
                              </w:rPr>
                            </w:pPr>
                            <w:r w:rsidRPr="00BE7A13">
                              <w:rPr>
                                <w:rFonts w:asciiTheme="minorHAnsi" w:hAnsiTheme="minorHAnsi"/>
                              </w:rPr>
                              <w:t>Une cotisation volontaire peut être demandée. Si tel est le cas, la cotisation est fixée à</w:t>
                            </w:r>
                            <w:proofErr w:type="gramStart"/>
                            <w:r w:rsidRPr="00BE7A13">
                              <w:rPr>
                                <w:rFonts w:asciiTheme="minorHAnsi" w:hAnsiTheme="minorHAnsi"/>
                              </w:rPr>
                              <w:t xml:space="preserve"> ….</w:t>
                            </w:r>
                            <w:proofErr w:type="gramEnd"/>
                            <w:r w:rsidRPr="00BE7A13">
                              <w:rPr>
                                <w:rFonts w:asciiTheme="minorHAnsi" w:hAnsiTheme="minorHAnsi"/>
                              </w:rPr>
                              <w:t xml:space="preserve">. </w:t>
                            </w:r>
                            <w:proofErr w:type="gramStart"/>
                            <w:r w:rsidRPr="00BE7A13">
                              <w:rPr>
                                <w:rFonts w:asciiTheme="minorHAnsi" w:hAnsiTheme="minorHAnsi"/>
                              </w:rPr>
                              <w:t>euros</w:t>
                            </w:r>
                            <w:proofErr w:type="gramEnd"/>
                            <w:r w:rsidRPr="00BE7A13">
                              <w:rPr>
                                <w:rFonts w:asciiTheme="minorHAnsi" w:hAnsiTheme="minorHAnsi"/>
                              </w:rPr>
                              <w:t xml:space="preserve"> par famille par année scolaire. Le non- paiement de cette cotisation ne peut en aucun cas entraîner de sanctions ou restrictions des droits.</w:t>
                            </w:r>
                          </w:p>
                          <w:p w14:paraId="07C972A6" w14:textId="77777777" w:rsidR="00926AEE" w:rsidRPr="00BE7A13" w:rsidRDefault="00926AEE" w:rsidP="00926AEE">
                            <w:pPr>
                              <w:pStyle w:val="Retraitcorpsdetexte"/>
                              <w:spacing w:after="0" w:line="276" w:lineRule="auto"/>
                              <w:ind w:left="0"/>
                              <w:jc w:val="both"/>
                              <w:rPr>
                                <w:rFonts w:asciiTheme="minorHAnsi" w:hAnsiTheme="minorHAnsi"/>
                                <w:b/>
                                <w:color w:val="CC3300"/>
                              </w:rPr>
                            </w:pPr>
                          </w:p>
                          <w:p w14:paraId="5640062C"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7139A4D7"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Le compte de l’association porte le numéro __________________________________ et est ouvert en son nom auprès de la banque _______________________________________. Le pouvoir de signature est donné à</w:t>
                            </w:r>
                            <w:r w:rsidRPr="00BE7A13">
                              <w:rPr>
                                <w:rFonts w:ascii="Calibri" w:hAnsi="Calibri" w:cs="Calibri"/>
                              </w:rPr>
                              <w:t> </w:t>
                            </w:r>
                            <w:r w:rsidRPr="00BE7A13">
                              <w:rPr>
                                <w:rFonts w:asciiTheme="minorHAnsi" w:hAnsiTheme="minorHAnsi"/>
                              </w:rPr>
                              <w:t>:</w:t>
                            </w:r>
                          </w:p>
                          <w:p w14:paraId="4B75CAA9" w14:textId="5FA5E1BE" w:rsidR="00926AEE" w:rsidRPr="00BE7A13" w:rsidRDefault="00926AEE" w:rsidP="00926AEE">
                            <w:pPr>
                              <w:numPr>
                                <w:ilvl w:val="0"/>
                                <w:numId w:val="11"/>
                              </w:numPr>
                              <w:spacing w:line="276" w:lineRule="auto"/>
                              <w:ind w:left="760" w:hanging="357"/>
                              <w:jc w:val="both"/>
                              <w:rPr>
                                <w:rFonts w:asciiTheme="minorHAnsi" w:hAnsiTheme="minorHAnsi"/>
                              </w:rPr>
                            </w:pPr>
                            <w:r w:rsidRPr="00BE7A13">
                              <w:rPr>
                                <w:rFonts w:asciiTheme="minorHAnsi" w:hAnsiTheme="minorHAnsi"/>
                              </w:rPr>
                              <w:t xml:space="preserve">___________________________, </w:t>
                            </w:r>
                          </w:p>
                          <w:p w14:paraId="17681696" w14:textId="77777777" w:rsidR="00474538" w:rsidRDefault="00926AEE" w:rsidP="002802FE">
                            <w:pPr>
                              <w:numPr>
                                <w:ilvl w:val="0"/>
                                <w:numId w:val="11"/>
                              </w:numPr>
                              <w:spacing w:line="276" w:lineRule="auto"/>
                              <w:ind w:left="760" w:hanging="357"/>
                              <w:jc w:val="both"/>
                              <w:rPr>
                                <w:rFonts w:asciiTheme="minorHAnsi" w:hAnsiTheme="minorHAnsi"/>
                              </w:rPr>
                            </w:pPr>
                            <w:proofErr w:type="gramStart"/>
                            <w:r w:rsidRPr="00474538">
                              <w:rPr>
                                <w:rFonts w:asciiTheme="minorHAnsi" w:hAnsiTheme="minorHAnsi"/>
                              </w:rPr>
                              <w:t>et</w:t>
                            </w:r>
                            <w:proofErr w:type="gramEnd"/>
                            <w:r w:rsidRPr="00474538">
                              <w:rPr>
                                <w:rFonts w:asciiTheme="minorHAnsi" w:hAnsiTheme="minorHAnsi"/>
                              </w:rPr>
                              <w:t xml:space="preserve"> à ________________________, </w:t>
                            </w:r>
                          </w:p>
                          <w:p w14:paraId="0D0F102E" w14:textId="3CFD51DB" w:rsidR="00926AEE" w:rsidRPr="00474538" w:rsidRDefault="00926AEE" w:rsidP="00474538">
                            <w:pPr>
                              <w:spacing w:line="276" w:lineRule="auto"/>
                              <w:jc w:val="both"/>
                              <w:rPr>
                                <w:rFonts w:asciiTheme="minorHAnsi" w:hAnsiTheme="minorHAnsi"/>
                              </w:rPr>
                            </w:pPr>
                            <w:r w:rsidRPr="00474538">
                              <w:rPr>
                                <w:rFonts w:asciiTheme="minorHAnsi" w:hAnsiTheme="minorHAnsi"/>
                              </w:rPr>
                              <w:t>L’association de parents peut également disposer d’une caisse.</w:t>
                            </w:r>
                          </w:p>
                          <w:p w14:paraId="15EC7694"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Les règlements seront effectués de la manière suivante</w:t>
                            </w:r>
                            <w:r w:rsidRPr="00BE7A13">
                              <w:rPr>
                                <w:rFonts w:ascii="Calibri" w:hAnsi="Calibri" w:cs="Calibri"/>
                              </w:rPr>
                              <w:t> </w:t>
                            </w:r>
                            <w:r w:rsidRPr="00BE7A13">
                              <w:rPr>
                                <w:rFonts w:asciiTheme="minorHAnsi" w:hAnsiTheme="minorHAnsi"/>
                              </w:rPr>
                              <w:t>: (cocher ce qui convient)</w:t>
                            </w:r>
                          </w:p>
                          <w:p w14:paraId="2B8DBDC8" w14:textId="77777777" w:rsidR="00926AEE" w:rsidRPr="00BE7A13" w:rsidRDefault="00926AEE" w:rsidP="00926AEE">
                            <w:pPr>
                              <w:pStyle w:val="Retraitcorpsdetexte"/>
                              <w:numPr>
                                <w:ilvl w:val="0"/>
                                <w:numId w:val="12"/>
                              </w:numPr>
                              <w:spacing w:after="0" w:line="276" w:lineRule="auto"/>
                              <w:jc w:val="both"/>
                              <w:rPr>
                                <w:rFonts w:asciiTheme="minorHAnsi" w:hAnsiTheme="minorHAnsi"/>
                              </w:rPr>
                            </w:pPr>
                            <w:proofErr w:type="gramStart"/>
                            <w:r w:rsidRPr="00BE7A13">
                              <w:rPr>
                                <w:rFonts w:asciiTheme="minorHAnsi" w:hAnsiTheme="minorHAnsi"/>
                              </w:rPr>
                              <w:t>tout</w:t>
                            </w:r>
                            <w:proofErr w:type="gramEnd"/>
                            <w:r w:rsidRPr="00BE7A13">
                              <w:rPr>
                                <w:rFonts w:asciiTheme="minorHAnsi" w:hAnsiTheme="minorHAnsi"/>
                              </w:rPr>
                              <w:t xml:space="preserve"> paiement en-dessous de 75 euros peut être effectué par la personne en charge désignée au sein du Comité. </w:t>
                            </w:r>
                          </w:p>
                          <w:p w14:paraId="77B671B7" w14:textId="77777777" w:rsidR="00926AEE" w:rsidRPr="00BE7A13" w:rsidRDefault="00926AEE" w:rsidP="00926AEE">
                            <w:pPr>
                              <w:pStyle w:val="Retraitcorpsdetexte"/>
                              <w:numPr>
                                <w:ilvl w:val="0"/>
                                <w:numId w:val="12"/>
                              </w:numPr>
                              <w:spacing w:after="0" w:line="276" w:lineRule="auto"/>
                              <w:jc w:val="both"/>
                              <w:rPr>
                                <w:rFonts w:asciiTheme="minorHAnsi" w:hAnsiTheme="minorHAnsi"/>
                              </w:rPr>
                            </w:pPr>
                            <w:proofErr w:type="gramStart"/>
                            <w:r w:rsidRPr="00BE7A13">
                              <w:rPr>
                                <w:rFonts w:asciiTheme="minorHAnsi" w:hAnsiTheme="minorHAnsi"/>
                              </w:rPr>
                              <w:t>tout</w:t>
                            </w:r>
                            <w:proofErr w:type="gramEnd"/>
                            <w:r w:rsidRPr="00BE7A13">
                              <w:rPr>
                                <w:rFonts w:asciiTheme="minorHAnsi" w:hAnsiTheme="minorHAnsi"/>
                              </w:rPr>
                              <w:t xml:space="preserve"> paiement supérieur à 75 euros doit être obligatoirement avalisé par</w:t>
                            </w:r>
                            <w:r w:rsidRPr="00BE7A13">
                              <w:rPr>
                                <w:rFonts w:asciiTheme="minorHAnsi" w:hAnsiTheme="minorHAnsi"/>
                                <w:color w:val="FF0000"/>
                              </w:rPr>
                              <w:t xml:space="preserve"> </w:t>
                            </w:r>
                            <w:r w:rsidRPr="00BE7A13">
                              <w:rPr>
                                <w:rFonts w:asciiTheme="minorHAnsi" w:hAnsiTheme="minorHAnsi"/>
                              </w:rPr>
                              <w:t>l’ensemble du Comité.</w:t>
                            </w:r>
                          </w:p>
                          <w:p w14:paraId="2D3569B0"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 xml:space="preserve">Les mandataires devront rendre compte des opérations financières au Comité et à l’Assemblée générale, et tenir les extraits de compte à leur disposition. </w:t>
                            </w:r>
                          </w:p>
                          <w:p w14:paraId="75244BE4" w14:textId="77777777" w:rsidR="00926AEE" w:rsidRPr="00BE7A13" w:rsidRDefault="00926AEE" w:rsidP="00926AEE">
                            <w:pPr>
                              <w:pStyle w:val="Retraitcorpsdetexte"/>
                              <w:spacing w:after="0" w:line="276" w:lineRule="auto"/>
                              <w:ind w:left="0"/>
                              <w:jc w:val="both"/>
                              <w:rPr>
                                <w:rFonts w:asciiTheme="minorHAnsi" w:hAnsiTheme="minorHAnsi"/>
                              </w:rPr>
                            </w:pPr>
                            <w:r w:rsidRPr="00BE7A13">
                              <w:rPr>
                                <w:rFonts w:asciiTheme="minorHAnsi" w:hAnsiTheme="minorHAnsi"/>
                              </w:rPr>
                              <w:t>L’Association de parents est financièrement indépendante de l’école.</w:t>
                            </w:r>
                          </w:p>
                          <w:p w14:paraId="0C806A8F" w14:textId="77777777" w:rsidR="00926AEE" w:rsidRPr="00BE7A13" w:rsidRDefault="00926AEE" w:rsidP="00926AEE">
                            <w:pPr>
                              <w:pStyle w:val="Retraitcorpsdetexte"/>
                              <w:spacing w:after="0" w:line="276" w:lineRule="auto"/>
                              <w:ind w:left="0"/>
                              <w:jc w:val="both"/>
                              <w:rPr>
                                <w:rFonts w:asciiTheme="minorHAnsi" w:hAnsiTheme="minorHAnsi"/>
                              </w:rPr>
                            </w:pPr>
                          </w:p>
                          <w:p w14:paraId="3584A5D3"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3CDA5A22" w14:textId="77777777" w:rsidR="00926AEE" w:rsidRPr="00BE7A13" w:rsidRDefault="00926AEE" w:rsidP="00926AEE">
                            <w:pPr>
                              <w:pStyle w:val="Retraitcorpsdetexte"/>
                              <w:spacing w:after="0" w:line="276" w:lineRule="auto"/>
                              <w:ind w:left="0"/>
                              <w:jc w:val="both"/>
                              <w:rPr>
                                <w:rFonts w:asciiTheme="minorHAnsi" w:hAnsiTheme="minorHAnsi"/>
                              </w:rPr>
                            </w:pPr>
                            <w:r w:rsidRPr="00BE7A13">
                              <w:rPr>
                                <w:rFonts w:asciiTheme="minorHAnsi" w:hAnsiTheme="minorHAnsi"/>
                              </w:rPr>
                              <w:t>Les montants récoltés par les activités de l’Association de parents doivent être réaffectés aux activités de l’Association de parents ou aux projets planifiés conjointement avec l’établissement scolaire dont elle relève.</w:t>
                            </w:r>
                          </w:p>
                          <w:p w14:paraId="1FC092F6" w14:textId="77777777" w:rsidR="00926AEE" w:rsidRPr="00BE7A13" w:rsidRDefault="00926AEE" w:rsidP="00926AEE">
                            <w:pPr>
                              <w:pStyle w:val="Retraitcorpsdetexte"/>
                              <w:spacing w:after="0" w:line="276" w:lineRule="auto"/>
                              <w:ind w:left="0"/>
                              <w:jc w:val="both"/>
                              <w:rPr>
                                <w:rFonts w:asciiTheme="minorHAnsi" w:hAnsiTheme="minorHAnsi"/>
                                <w:b/>
                                <w:color w:val="CC3300"/>
                              </w:rPr>
                            </w:pPr>
                          </w:p>
                          <w:p w14:paraId="39D29B38"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5F99817E"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En cas de dissolution de l’Association de parents, son patrimoine sera affecté, sur décision de l’Assemblée générale, à l’établissement scolaire dont elle dépend.</w:t>
                            </w:r>
                          </w:p>
                          <w:p w14:paraId="4ACCCF20" w14:textId="77777777" w:rsidR="00030C18" w:rsidRPr="00BE7A13" w:rsidRDefault="00030C18" w:rsidP="00926AEE">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F7D40B0" id="_x0000_s1027" type="#_x0000_t202" style="position:absolute;margin-left:0;margin-top:40.15pt;width:479.65pt;height:607.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" stroked="f">
                <v:textbox>
                  <w:txbxContent>
                    <w:p w14:paraId="1CB7DFEB" w14:textId="77777777" w:rsidR="00926AEE" w:rsidRPr="00BE7A13" w:rsidRDefault="00926AEE" w:rsidP="00926AEE">
                      <w:pPr>
                        <w:keepNext/>
                        <w:spacing w:after="0" w:line="276" w:lineRule="auto"/>
                        <w:jc w:val="both"/>
                        <w:outlineLvl w:val="1"/>
                        <w:rPr>
                          <w:rFonts w:asciiTheme="minorHAnsi" w:eastAsia="Times New Roman" w:hAnsiTheme="minorHAnsi" w:cstheme="minorHAnsi"/>
                          <w:b/>
                          <w:bCs/>
                          <w:iCs/>
                          <w:caps/>
                          <w:color w:val="018DB0"/>
                          <w:sz w:val="32"/>
                          <w:szCs w:val="28"/>
                          <w:lang w:eastAsia="fr-FR"/>
                        </w:rPr>
                      </w:pPr>
                      <w:bookmarkStart w:id="17" w:name="_Toc99356894"/>
                      <w:r w:rsidRPr="00BE7A13">
                        <w:rPr>
                          <w:rFonts w:asciiTheme="minorHAnsi" w:eastAsia="Times New Roman" w:hAnsiTheme="minorHAnsi" w:cstheme="minorHAnsi"/>
                          <w:b/>
                          <w:bCs/>
                          <w:iCs/>
                          <w:caps/>
                          <w:color w:val="018DB0"/>
                          <w:sz w:val="32"/>
                          <w:szCs w:val="28"/>
                          <w:lang w:eastAsia="fr-FR"/>
                        </w:rPr>
                        <w:t>les comptes</w:t>
                      </w:r>
                      <w:bookmarkEnd w:id="17"/>
                      <w:r w:rsidRPr="00BE7A13">
                        <w:rPr>
                          <w:rFonts w:asciiTheme="minorHAnsi" w:eastAsia="Times New Roman" w:hAnsiTheme="minorHAnsi" w:cstheme="minorHAnsi"/>
                          <w:b/>
                          <w:bCs/>
                          <w:iCs/>
                          <w:caps/>
                          <w:color w:val="018DB0"/>
                          <w:sz w:val="32"/>
                          <w:szCs w:val="28"/>
                          <w:lang w:eastAsia="fr-FR"/>
                        </w:rPr>
                        <w:t xml:space="preserve"> </w:t>
                      </w:r>
                    </w:p>
                    <w:p w14:paraId="5516091F"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 xml:space="preserve">Le Comité </w:t>
                      </w:r>
                      <w:proofErr w:type="gramStart"/>
                      <w:r w:rsidRPr="00BE7A13">
                        <w:rPr>
                          <w:rFonts w:asciiTheme="minorHAnsi" w:hAnsiTheme="minorHAnsi"/>
                        </w:rPr>
                        <w:t>est également en charge</w:t>
                      </w:r>
                      <w:proofErr w:type="gramEnd"/>
                      <w:r w:rsidRPr="00BE7A13">
                        <w:rPr>
                          <w:rFonts w:asciiTheme="minorHAnsi" w:hAnsiTheme="minorHAnsi"/>
                        </w:rPr>
                        <w:t xml:space="preserve"> de la bonne gestion de l’Association de parents et rendra compte à l’Assemblée générale des recettes et dépenses, de la situation financière, des budgets, projets et rapports d’activité, et ce au cours de l’Assemblée générale </w:t>
                      </w:r>
                    </w:p>
                    <w:p w14:paraId="4968C06E"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52AB1174" w14:textId="77777777" w:rsidR="00926AEE" w:rsidRPr="00BE7A13" w:rsidRDefault="00926AEE" w:rsidP="00926AEE">
                      <w:pPr>
                        <w:pStyle w:val="Retraitcorpsdetexte"/>
                        <w:spacing w:after="0" w:line="276" w:lineRule="auto"/>
                        <w:ind w:left="0" w:firstLine="8"/>
                        <w:jc w:val="both"/>
                        <w:rPr>
                          <w:rFonts w:asciiTheme="minorHAnsi" w:hAnsiTheme="minorHAnsi"/>
                        </w:rPr>
                      </w:pPr>
                      <w:r w:rsidRPr="00BE7A13">
                        <w:rPr>
                          <w:rFonts w:asciiTheme="minorHAnsi" w:hAnsiTheme="minorHAnsi"/>
                        </w:rPr>
                        <w:t>Une cotisation volontaire peut être demandée. Si tel est le cas, la cotisation est fixée à</w:t>
                      </w:r>
                      <w:proofErr w:type="gramStart"/>
                      <w:r w:rsidRPr="00BE7A13">
                        <w:rPr>
                          <w:rFonts w:asciiTheme="minorHAnsi" w:hAnsiTheme="minorHAnsi"/>
                        </w:rPr>
                        <w:t xml:space="preserve"> ….</w:t>
                      </w:r>
                      <w:proofErr w:type="gramEnd"/>
                      <w:r w:rsidRPr="00BE7A13">
                        <w:rPr>
                          <w:rFonts w:asciiTheme="minorHAnsi" w:hAnsiTheme="minorHAnsi"/>
                        </w:rPr>
                        <w:t xml:space="preserve">. </w:t>
                      </w:r>
                      <w:proofErr w:type="gramStart"/>
                      <w:r w:rsidRPr="00BE7A13">
                        <w:rPr>
                          <w:rFonts w:asciiTheme="minorHAnsi" w:hAnsiTheme="minorHAnsi"/>
                        </w:rPr>
                        <w:t>euros</w:t>
                      </w:r>
                      <w:proofErr w:type="gramEnd"/>
                      <w:r w:rsidRPr="00BE7A13">
                        <w:rPr>
                          <w:rFonts w:asciiTheme="minorHAnsi" w:hAnsiTheme="minorHAnsi"/>
                        </w:rPr>
                        <w:t xml:space="preserve"> par famille par année scolaire. Le non- paiement de cette cotisation ne peut en aucun cas entraîner de sanctions ou restrictions des droits.</w:t>
                      </w:r>
                    </w:p>
                    <w:p w14:paraId="07C972A6" w14:textId="77777777" w:rsidR="00926AEE" w:rsidRPr="00BE7A13" w:rsidRDefault="00926AEE" w:rsidP="00926AEE">
                      <w:pPr>
                        <w:pStyle w:val="Retraitcorpsdetexte"/>
                        <w:spacing w:after="0" w:line="276" w:lineRule="auto"/>
                        <w:ind w:left="0"/>
                        <w:jc w:val="both"/>
                        <w:rPr>
                          <w:rFonts w:asciiTheme="minorHAnsi" w:hAnsiTheme="minorHAnsi"/>
                          <w:b/>
                          <w:color w:val="CC3300"/>
                        </w:rPr>
                      </w:pPr>
                    </w:p>
                    <w:p w14:paraId="5640062C"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7139A4D7"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Le compte de l’association porte le numéro __________________________________ et est ouvert en son nom auprès de la banque _______________________________________. Le pouvoir de signature est donné à</w:t>
                      </w:r>
                      <w:r w:rsidRPr="00BE7A13">
                        <w:rPr>
                          <w:rFonts w:ascii="Calibri" w:hAnsi="Calibri" w:cs="Calibri"/>
                        </w:rPr>
                        <w:t> </w:t>
                      </w:r>
                      <w:r w:rsidRPr="00BE7A13">
                        <w:rPr>
                          <w:rFonts w:asciiTheme="minorHAnsi" w:hAnsiTheme="minorHAnsi"/>
                        </w:rPr>
                        <w:t>:</w:t>
                      </w:r>
                    </w:p>
                    <w:p w14:paraId="4B75CAA9" w14:textId="5FA5E1BE" w:rsidR="00926AEE" w:rsidRPr="00BE7A13" w:rsidRDefault="00926AEE" w:rsidP="00926AEE">
                      <w:pPr>
                        <w:numPr>
                          <w:ilvl w:val="0"/>
                          <w:numId w:val="11"/>
                        </w:numPr>
                        <w:spacing w:line="276" w:lineRule="auto"/>
                        <w:ind w:left="760" w:hanging="357"/>
                        <w:jc w:val="both"/>
                        <w:rPr>
                          <w:rFonts w:asciiTheme="minorHAnsi" w:hAnsiTheme="minorHAnsi"/>
                        </w:rPr>
                      </w:pPr>
                      <w:r w:rsidRPr="00BE7A13">
                        <w:rPr>
                          <w:rFonts w:asciiTheme="minorHAnsi" w:hAnsiTheme="minorHAnsi"/>
                        </w:rPr>
                        <w:t xml:space="preserve">___________________________, </w:t>
                      </w:r>
                    </w:p>
                    <w:p w14:paraId="17681696" w14:textId="77777777" w:rsidR="00474538" w:rsidRDefault="00926AEE" w:rsidP="002802FE">
                      <w:pPr>
                        <w:numPr>
                          <w:ilvl w:val="0"/>
                          <w:numId w:val="11"/>
                        </w:numPr>
                        <w:spacing w:line="276" w:lineRule="auto"/>
                        <w:ind w:left="760" w:hanging="357"/>
                        <w:jc w:val="both"/>
                        <w:rPr>
                          <w:rFonts w:asciiTheme="minorHAnsi" w:hAnsiTheme="minorHAnsi"/>
                        </w:rPr>
                      </w:pPr>
                      <w:proofErr w:type="gramStart"/>
                      <w:r w:rsidRPr="00474538">
                        <w:rPr>
                          <w:rFonts w:asciiTheme="minorHAnsi" w:hAnsiTheme="minorHAnsi"/>
                        </w:rPr>
                        <w:t>et</w:t>
                      </w:r>
                      <w:proofErr w:type="gramEnd"/>
                      <w:r w:rsidRPr="00474538">
                        <w:rPr>
                          <w:rFonts w:asciiTheme="minorHAnsi" w:hAnsiTheme="minorHAnsi"/>
                        </w:rPr>
                        <w:t xml:space="preserve"> à ________________________, </w:t>
                      </w:r>
                    </w:p>
                    <w:p w14:paraId="0D0F102E" w14:textId="3CFD51DB" w:rsidR="00926AEE" w:rsidRPr="00474538" w:rsidRDefault="00926AEE" w:rsidP="00474538">
                      <w:pPr>
                        <w:spacing w:line="276" w:lineRule="auto"/>
                        <w:jc w:val="both"/>
                        <w:rPr>
                          <w:rFonts w:asciiTheme="minorHAnsi" w:hAnsiTheme="minorHAnsi"/>
                        </w:rPr>
                      </w:pPr>
                      <w:r w:rsidRPr="00474538">
                        <w:rPr>
                          <w:rFonts w:asciiTheme="minorHAnsi" w:hAnsiTheme="minorHAnsi"/>
                        </w:rPr>
                        <w:t>L’association de parents peut également disposer d’une caisse.</w:t>
                      </w:r>
                    </w:p>
                    <w:p w14:paraId="15EC7694"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Les règlements seront effectués de la manière suivante</w:t>
                      </w:r>
                      <w:r w:rsidRPr="00BE7A13">
                        <w:rPr>
                          <w:rFonts w:ascii="Calibri" w:hAnsi="Calibri" w:cs="Calibri"/>
                        </w:rPr>
                        <w:t> </w:t>
                      </w:r>
                      <w:r w:rsidRPr="00BE7A13">
                        <w:rPr>
                          <w:rFonts w:asciiTheme="minorHAnsi" w:hAnsiTheme="minorHAnsi"/>
                        </w:rPr>
                        <w:t>: (cocher ce qui convient)</w:t>
                      </w:r>
                    </w:p>
                    <w:p w14:paraId="2B8DBDC8" w14:textId="77777777" w:rsidR="00926AEE" w:rsidRPr="00BE7A13" w:rsidRDefault="00926AEE" w:rsidP="00926AEE">
                      <w:pPr>
                        <w:pStyle w:val="Retraitcorpsdetexte"/>
                        <w:numPr>
                          <w:ilvl w:val="0"/>
                          <w:numId w:val="12"/>
                        </w:numPr>
                        <w:spacing w:after="0" w:line="276" w:lineRule="auto"/>
                        <w:jc w:val="both"/>
                        <w:rPr>
                          <w:rFonts w:asciiTheme="minorHAnsi" w:hAnsiTheme="minorHAnsi"/>
                        </w:rPr>
                      </w:pPr>
                      <w:proofErr w:type="gramStart"/>
                      <w:r w:rsidRPr="00BE7A13">
                        <w:rPr>
                          <w:rFonts w:asciiTheme="minorHAnsi" w:hAnsiTheme="minorHAnsi"/>
                        </w:rPr>
                        <w:t>tout</w:t>
                      </w:r>
                      <w:proofErr w:type="gramEnd"/>
                      <w:r w:rsidRPr="00BE7A13">
                        <w:rPr>
                          <w:rFonts w:asciiTheme="minorHAnsi" w:hAnsiTheme="minorHAnsi"/>
                        </w:rPr>
                        <w:t xml:space="preserve"> paiement en-dessous de 75 euros peut être effectué par la personne en charge désignée au sein du Comité. </w:t>
                      </w:r>
                    </w:p>
                    <w:p w14:paraId="77B671B7" w14:textId="77777777" w:rsidR="00926AEE" w:rsidRPr="00BE7A13" w:rsidRDefault="00926AEE" w:rsidP="00926AEE">
                      <w:pPr>
                        <w:pStyle w:val="Retraitcorpsdetexte"/>
                        <w:numPr>
                          <w:ilvl w:val="0"/>
                          <w:numId w:val="12"/>
                        </w:numPr>
                        <w:spacing w:after="0" w:line="276" w:lineRule="auto"/>
                        <w:jc w:val="both"/>
                        <w:rPr>
                          <w:rFonts w:asciiTheme="minorHAnsi" w:hAnsiTheme="minorHAnsi"/>
                        </w:rPr>
                      </w:pPr>
                      <w:proofErr w:type="gramStart"/>
                      <w:r w:rsidRPr="00BE7A13">
                        <w:rPr>
                          <w:rFonts w:asciiTheme="minorHAnsi" w:hAnsiTheme="minorHAnsi"/>
                        </w:rPr>
                        <w:t>tout</w:t>
                      </w:r>
                      <w:proofErr w:type="gramEnd"/>
                      <w:r w:rsidRPr="00BE7A13">
                        <w:rPr>
                          <w:rFonts w:asciiTheme="minorHAnsi" w:hAnsiTheme="minorHAnsi"/>
                        </w:rPr>
                        <w:t xml:space="preserve"> paiement supérieur à 75 euros doit être obligatoirement avalisé par</w:t>
                      </w:r>
                      <w:r w:rsidRPr="00BE7A13">
                        <w:rPr>
                          <w:rFonts w:asciiTheme="minorHAnsi" w:hAnsiTheme="minorHAnsi"/>
                          <w:color w:val="FF0000"/>
                        </w:rPr>
                        <w:t xml:space="preserve"> </w:t>
                      </w:r>
                      <w:r w:rsidRPr="00BE7A13">
                        <w:rPr>
                          <w:rFonts w:asciiTheme="minorHAnsi" w:hAnsiTheme="minorHAnsi"/>
                        </w:rPr>
                        <w:t>l’ensemble du Comité.</w:t>
                      </w:r>
                    </w:p>
                    <w:p w14:paraId="2D3569B0"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 xml:space="preserve">Les mandataires devront rendre compte des opérations financières au Comité et à l’Assemblée générale, et tenir les extraits de compte à leur disposition. </w:t>
                      </w:r>
                    </w:p>
                    <w:p w14:paraId="75244BE4" w14:textId="77777777" w:rsidR="00926AEE" w:rsidRPr="00BE7A13" w:rsidRDefault="00926AEE" w:rsidP="00926AEE">
                      <w:pPr>
                        <w:pStyle w:val="Retraitcorpsdetexte"/>
                        <w:spacing w:after="0" w:line="276" w:lineRule="auto"/>
                        <w:ind w:left="0"/>
                        <w:jc w:val="both"/>
                        <w:rPr>
                          <w:rFonts w:asciiTheme="minorHAnsi" w:hAnsiTheme="minorHAnsi"/>
                        </w:rPr>
                      </w:pPr>
                      <w:r w:rsidRPr="00BE7A13">
                        <w:rPr>
                          <w:rFonts w:asciiTheme="minorHAnsi" w:hAnsiTheme="minorHAnsi"/>
                        </w:rPr>
                        <w:t>L’Association de parents est financièrement indépendante de l’école.</w:t>
                      </w:r>
                    </w:p>
                    <w:p w14:paraId="0C806A8F" w14:textId="77777777" w:rsidR="00926AEE" w:rsidRPr="00BE7A13" w:rsidRDefault="00926AEE" w:rsidP="00926AEE">
                      <w:pPr>
                        <w:pStyle w:val="Retraitcorpsdetexte"/>
                        <w:spacing w:after="0" w:line="276" w:lineRule="auto"/>
                        <w:ind w:left="0"/>
                        <w:jc w:val="both"/>
                        <w:rPr>
                          <w:rFonts w:asciiTheme="minorHAnsi" w:hAnsiTheme="minorHAnsi"/>
                        </w:rPr>
                      </w:pPr>
                    </w:p>
                    <w:p w14:paraId="3584A5D3"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3CDA5A22" w14:textId="77777777" w:rsidR="00926AEE" w:rsidRPr="00BE7A13" w:rsidRDefault="00926AEE" w:rsidP="00926AEE">
                      <w:pPr>
                        <w:pStyle w:val="Retraitcorpsdetexte"/>
                        <w:spacing w:after="0" w:line="276" w:lineRule="auto"/>
                        <w:ind w:left="0"/>
                        <w:jc w:val="both"/>
                        <w:rPr>
                          <w:rFonts w:asciiTheme="minorHAnsi" w:hAnsiTheme="minorHAnsi"/>
                        </w:rPr>
                      </w:pPr>
                      <w:r w:rsidRPr="00BE7A13">
                        <w:rPr>
                          <w:rFonts w:asciiTheme="minorHAnsi" w:hAnsiTheme="minorHAnsi"/>
                        </w:rPr>
                        <w:t>Les montants récoltés par les activités de l’Association de parents doivent être réaffectés aux activités de l’Association de parents ou aux projets planifiés conjointement avec l’établissement scolaire dont elle relève.</w:t>
                      </w:r>
                    </w:p>
                    <w:p w14:paraId="1FC092F6" w14:textId="77777777" w:rsidR="00926AEE" w:rsidRPr="00BE7A13" w:rsidRDefault="00926AEE" w:rsidP="00926AEE">
                      <w:pPr>
                        <w:pStyle w:val="Retraitcorpsdetexte"/>
                        <w:spacing w:after="0" w:line="276" w:lineRule="auto"/>
                        <w:ind w:left="0"/>
                        <w:jc w:val="both"/>
                        <w:rPr>
                          <w:rFonts w:asciiTheme="minorHAnsi" w:hAnsiTheme="minorHAnsi"/>
                          <w:b/>
                          <w:color w:val="CC3300"/>
                        </w:rPr>
                      </w:pPr>
                    </w:p>
                    <w:p w14:paraId="39D29B38"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5F99817E" w14:textId="77777777" w:rsidR="00926AEE" w:rsidRPr="00BE7A13" w:rsidRDefault="00926AEE" w:rsidP="00926AEE">
                      <w:pPr>
                        <w:spacing w:line="276" w:lineRule="auto"/>
                        <w:jc w:val="both"/>
                        <w:rPr>
                          <w:rFonts w:asciiTheme="minorHAnsi" w:hAnsiTheme="minorHAnsi"/>
                        </w:rPr>
                      </w:pPr>
                      <w:r w:rsidRPr="00BE7A13">
                        <w:rPr>
                          <w:rFonts w:asciiTheme="minorHAnsi" w:hAnsiTheme="minorHAnsi"/>
                        </w:rPr>
                        <w:t>En cas de dissolution de l’Association de parents, son patrimoine sera affecté, sur décision de l’Assemblée générale, à l’établissement scolaire dont elle dépend.</w:t>
                      </w:r>
                    </w:p>
                    <w:p w14:paraId="4ACCCF20" w14:textId="77777777" w:rsidR="00030C18" w:rsidRPr="00BE7A13" w:rsidRDefault="00030C18" w:rsidP="00926AEE">
                      <w:pPr>
                        <w:rPr>
                          <w:rFonts w:asciiTheme="minorHAnsi" w:hAnsiTheme="minorHAnsi"/>
                        </w:rPr>
                      </w:pPr>
                    </w:p>
                  </w:txbxContent>
                </v:textbox>
                <w10:wrap type="square" anchorx="margin"/>
              </v:shape>
            </w:pict>
          </mc:Fallback>
        </mc:AlternateContent>
      </w:r>
      <w:r w:rsidRPr="00BE7A13">
        <w:rPr>
          <w:rFonts w:eastAsia="Times New Roman" w:cstheme="minorHAnsi"/>
          <w:b/>
          <w:bCs/>
          <w:iCs/>
          <w:caps/>
          <w:color w:val="CC3300"/>
          <w:sz w:val="32"/>
          <w:szCs w:val="28"/>
          <w:lang w:eastAsia="fr-FR"/>
        </w:rPr>
        <w:t xml:space="preserve"> ANNEXES</w:t>
      </w:r>
      <w:r w:rsidRPr="00BE7A13">
        <w:rPr>
          <w:rFonts w:ascii="Calibri" w:eastAsia="Times New Roman" w:hAnsi="Calibri" w:cs="Calibri"/>
          <w:b/>
          <w:bCs/>
          <w:iCs/>
          <w:caps/>
          <w:color w:val="CC3300"/>
          <w:sz w:val="32"/>
          <w:szCs w:val="28"/>
          <w:lang w:eastAsia="fr-FR"/>
        </w:rPr>
        <w:t> </w:t>
      </w:r>
      <w:r w:rsidRPr="00BE7A13">
        <w:rPr>
          <w:rFonts w:eastAsia="Times New Roman" w:cstheme="minorHAnsi"/>
          <w:b/>
          <w:bCs/>
          <w:iCs/>
          <w:caps/>
          <w:color w:val="CC3300"/>
          <w:sz w:val="32"/>
          <w:szCs w:val="28"/>
          <w:lang w:eastAsia="fr-FR"/>
        </w:rPr>
        <w:t>: autres articles Facultatifs</w:t>
      </w:r>
    </w:p>
    <w:p w14:paraId="089D361C" w14:textId="77777777" w:rsidR="00926AEE" w:rsidRPr="00BE7A13" w:rsidRDefault="00926AEE" w:rsidP="00926AEE">
      <w:pPr>
        <w:rPr>
          <w:rFonts w:eastAsia="SimSun" w:cs="Tahoma"/>
          <w:b/>
          <w:color w:val="018DB0"/>
          <w:kern w:val="3"/>
          <w:sz w:val="26"/>
          <w:szCs w:val="26"/>
        </w:rPr>
      </w:pPr>
    </w:p>
    <w:p w14:paraId="1231914A" w14:textId="77777777" w:rsidR="00926AEE" w:rsidRPr="00BE7A13" w:rsidRDefault="00926AEE" w:rsidP="00926AEE">
      <w:pPr>
        <w:spacing w:after="0" w:line="276" w:lineRule="auto"/>
        <w:jc w:val="both"/>
        <w:rPr>
          <w:rFonts w:eastAsia="Times New Roman" w:cs="Times New Roman"/>
          <w:szCs w:val="20"/>
          <w:lang w:eastAsia="fr-FR"/>
        </w:rPr>
      </w:pPr>
    </w:p>
    <w:p w14:paraId="1B66C119" w14:textId="001D1708" w:rsidR="002C1265" w:rsidRPr="00120BFB" w:rsidRDefault="00926AEE" w:rsidP="00120BFB">
      <w:pPr>
        <w:spacing w:after="0" w:line="276" w:lineRule="auto"/>
        <w:jc w:val="both"/>
        <w:rPr>
          <w:rFonts w:eastAsia="Times New Roman" w:cs="Times New Roman"/>
          <w:szCs w:val="20"/>
          <w:lang w:eastAsia="fr-FR"/>
        </w:rPr>
      </w:pPr>
      <w:r w:rsidRPr="00BE7A13">
        <w:rPr>
          <w:rFonts w:eastAsia="Times New Roman" w:cs="Times New Roman"/>
          <w:b/>
          <w:noProof/>
          <w:color w:val="85045C"/>
          <w:sz w:val="28"/>
          <w:szCs w:val="20"/>
          <w:lang w:eastAsia="fr-BE"/>
        </w:rPr>
        <w:lastRenderedPageBreak/>
        <mc:AlternateContent>
          <mc:Choice Requires="wps">
            <w:drawing>
              <wp:anchor distT="45720" distB="45720" distL="114300" distR="114300" simplePos="0" relativeHeight="251682816" behindDoc="0" locked="0" layoutInCell="1" allowOverlap="1" wp14:anchorId="217C7F4F" wp14:editId="402CB9FE">
                <wp:simplePos x="0" y="0"/>
                <wp:positionH relativeFrom="column">
                  <wp:posOffset>68580</wp:posOffset>
                </wp:positionH>
                <wp:positionV relativeFrom="paragraph">
                  <wp:posOffset>880745</wp:posOffset>
                </wp:positionV>
                <wp:extent cx="6079490" cy="2729230"/>
                <wp:effectExtent l="0" t="0" r="16510" b="1397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2729230"/>
                        </a:xfrm>
                        <a:prstGeom prst="rect">
                          <a:avLst/>
                        </a:prstGeom>
                        <a:solidFill>
                          <a:srgbClr val="FFFFFF"/>
                        </a:solidFill>
                        <a:ln w="9525">
                          <a:solidFill>
                            <a:srgbClr val="000000"/>
                          </a:solidFill>
                          <a:miter lim="800000"/>
                          <a:headEnd/>
                          <a:tailEnd/>
                        </a:ln>
                      </wps:spPr>
                      <wps:txbx>
                        <w:txbxContent>
                          <w:p w14:paraId="1F09A9EC" w14:textId="77777777" w:rsidR="00926AEE" w:rsidRPr="00BE7A13" w:rsidRDefault="00926AEE" w:rsidP="00926AEE">
                            <w:pPr>
                              <w:keepNext/>
                              <w:spacing w:after="0" w:line="276" w:lineRule="auto"/>
                              <w:jc w:val="both"/>
                              <w:outlineLvl w:val="1"/>
                              <w:rPr>
                                <w:rFonts w:asciiTheme="minorHAnsi" w:eastAsia="Times New Roman" w:hAnsiTheme="minorHAnsi" w:cstheme="minorHAnsi"/>
                                <w:b/>
                                <w:bCs/>
                                <w:iCs/>
                                <w:caps/>
                                <w:color w:val="018DB0"/>
                                <w:sz w:val="32"/>
                                <w:szCs w:val="28"/>
                                <w:lang w:eastAsia="fr-FR"/>
                              </w:rPr>
                            </w:pPr>
                            <w:bookmarkStart w:id="18" w:name="_Toc99356895"/>
                            <w:r w:rsidRPr="00BE7A13">
                              <w:rPr>
                                <w:rFonts w:asciiTheme="minorHAnsi" w:eastAsia="Times New Roman" w:hAnsiTheme="minorHAnsi" w:cstheme="minorHAnsi"/>
                                <w:b/>
                                <w:bCs/>
                                <w:iCs/>
                                <w:caps/>
                                <w:color w:val="018DB0"/>
                                <w:sz w:val="32"/>
                                <w:szCs w:val="28"/>
                                <w:lang w:eastAsia="fr-FR"/>
                              </w:rPr>
                              <w:t>assurances</w:t>
                            </w:r>
                            <w:bookmarkEnd w:id="18"/>
                          </w:p>
                          <w:p w14:paraId="50C892D5"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39B5D5E3" w14:textId="77777777" w:rsidR="00926AEE" w:rsidRPr="00BE7A13" w:rsidRDefault="00926AEE" w:rsidP="00926AEE">
                            <w:pPr>
                              <w:pStyle w:val="Retraitcorpsdetexte"/>
                              <w:spacing w:line="276" w:lineRule="auto"/>
                              <w:ind w:left="0"/>
                              <w:jc w:val="both"/>
                              <w:rPr>
                                <w:rFonts w:asciiTheme="minorHAnsi" w:hAnsiTheme="minorHAnsi"/>
                              </w:rPr>
                            </w:pPr>
                            <w:r w:rsidRPr="00BE7A13">
                              <w:rPr>
                                <w:rFonts w:asciiTheme="minorHAnsi" w:hAnsiTheme="minorHAnsi"/>
                              </w:rPr>
                              <w:t>En du principe de la responsabilité des membres de l’Association de parents, celle-ci</w:t>
                            </w:r>
                            <w:r w:rsidRPr="00BE7A13">
                              <w:rPr>
                                <w:rFonts w:ascii="Calibri" w:hAnsi="Calibri" w:cs="Calibri"/>
                              </w:rPr>
                              <w:t> </w:t>
                            </w:r>
                            <w:r w:rsidRPr="00BE7A13">
                              <w:rPr>
                                <w:rFonts w:asciiTheme="minorHAnsi" w:hAnsiTheme="minorHAnsi"/>
                              </w:rPr>
                              <w:t>:</w:t>
                            </w:r>
                          </w:p>
                          <w:p w14:paraId="0FDB3D82" w14:textId="77777777" w:rsidR="00926AEE" w:rsidRPr="00BE7A13" w:rsidRDefault="00926AEE" w:rsidP="00926AEE">
                            <w:pPr>
                              <w:pStyle w:val="Retraitcorpsdetexte"/>
                              <w:numPr>
                                <w:ilvl w:val="0"/>
                                <w:numId w:val="50"/>
                              </w:numPr>
                              <w:spacing w:after="0" w:line="276" w:lineRule="auto"/>
                              <w:rPr>
                                <w:rFonts w:asciiTheme="minorHAnsi" w:hAnsiTheme="minorHAnsi"/>
                              </w:rPr>
                            </w:pPr>
                            <w:proofErr w:type="gramStart"/>
                            <w:r w:rsidRPr="00BE7A13">
                              <w:rPr>
                                <w:rFonts w:asciiTheme="minorHAnsi" w:hAnsiTheme="minorHAnsi"/>
                              </w:rPr>
                              <w:t>souscrit</w:t>
                            </w:r>
                            <w:proofErr w:type="gramEnd"/>
                            <w:r w:rsidRPr="00BE7A13">
                              <w:rPr>
                                <w:rFonts w:asciiTheme="minorHAnsi" w:hAnsiTheme="minorHAnsi"/>
                              </w:rPr>
                              <w:t xml:space="preserve"> une assurance responsabilité civile auprès de la compagnie ___________________________</w:t>
                            </w:r>
                          </w:p>
                          <w:p w14:paraId="68D3681C" w14:textId="77777777" w:rsidR="00926AEE" w:rsidRPr="00BE7A13" w:rsidRDefault="00926AEE" w:rsidP="00926AEE">
                            <w:pPr>
                              <w:pStyle w:val="Retraitcorpsdetexte"/>
                              <w:numPr>
                                <w:ilvl w:val="0"/>
                                <w:numId w:val="50"/>
                              </w:numPr>
                              <w:spacing w:after="0" w:line="276" w:lineRule="auto"/>
                              <w:jc w:val="both"/>
                              <w:rPr>
                                <w:rFonts w:asciiTheme="minorHAnsi" w:hAnsiTheme="minorHAnsi"/>
                              </w:rPr>
                            </w:pPr>
                            <w:proofErr w:type="gramStart"/>
                            <w:r w:rsidRPr="00BE7A13">
                              <w:rPr>
                                <w:rFonts w:asciiTheme="minorHAnsi" w:hAnsiTheme="minorHAnsi"/>
                              </w:rPr>
                              <w:t>bénéficie</w:t>
                            </w:r>
                            <w:proofErr w:type="gramEnd"/>
                            <w:r w:rsidRPr="00BE7A13">
                              <w:rPr>
                                <w:rFonts w:asciiTheme="minorHAnsi" w:hAnsiTheme="minorHAnsi"/>
                              </w:rPr>
                              <w:t xml:space="preserve"> d’une extension d’assurance de la part de l’établissement scolaire dont elle dépend.</w:t>
                            </w:r>
                          </w:p>
                          <w:p w14:paraId="114DE9BE" w14:textId="77777777" w:rsidR="00926AEE" w:rsidRPr="00BE7A13" w:rsidRDefault="00926AEE" w:rsidP="00926AEE">
                            <w:pPr>
                              <w:pStyle w:val="Retraitcorpsdetexte"/>
                              <w:spacing w:after="0" w:line="276" w:lineRule="auto"/>
                              <w:ind w:left="0"/>
                              <w:jc w:val="both"/>
                              <w:rPr>
                                <w:rFonts w:asciiTheme="minorHAnsi" w:hAnsiTheme="minorHAnsi"/>
                              </w:rPr>
                            </w:pPr>
                          </w:p>
                          <w:p w14:paraId="750CE341" w14:textId="77777777" w:rsidR="00926AEE" w:rsidRPr="00BE7A13" w:rsidRDefault="00926AEE" w:rsidP="00926AEE">
                            <w:pPr>
                              <w:pStyle w:val="Retraitcorpsdetexte"/>
                              <w:spacing w:after="0" w:line="276" w:lineRule="auto"/>
                              <w:ind w:left="0"/>
                              <w:jc w:val="both"/>
                              <w:rPr>
                                <w:rFonts w:asciiTheme="minorHAnsi" w:hAnsiTheme="minorHAnsi"/>
                              </w:rPr>
                            </w:pPr>
                            <w:r w:rsidRPr="00BE7A13">
                              <w:rPr>
                                <w:rFonts w:asciiTheme="minorHAnsi" w:hAnsiTheme="minorHAnsi"/>
                              </w:rPr>
                              <w:t>Le Comité veillera à s’informer auprès de la direction de la couverture de ses activités par une assurance adéquate (incendie, dommages corporels, …) ou à contracter en son nom une assurance particulière (exemple</w:t>
                            </w:r>
                            <w:r w:rsidRPr="00BE7A13">
                              <w:rPr>
                                <w:rFonts w:ascii="Calibri" w:hAnsi="Calibri" w:cs="Calibri"/>
                              </w:rPr>
                              <w:t> </w:t>
                            </w:r>
                            <w:r w:rsidRPr="00BE7A13">
                              <w:rPr>
                                <w:rFonts w:asciiTheme="minorHAnsi" w:hAnsiTheme="minorHAnsi"/>
                              </w:rPr>
                              <w:t>: Responsabilit</w:t>
                            </w:r>
                            <w:r w:rsidRPr="00BE7A13">
                              <w:rPr>
                                <w:rFonts w:cs="Motiva Sans"/>
                              </w:rPr>
                              <w:t>é</w:t>
                            </w:r>
                            <w:r w:rsidRPr="00BE7A13">
                              <w:rPr>
                                <w:rFonts w:asciiTheme="minorHAnsi" w:hAnsiTheme="minorHAnsi"/>
                              </w:rPr>
                              <w:t xml:space="preserve"> civile volontariat).</w:t>
                            </w:r>
                          </w:p>
                          <w:p w14:paraId="0A772E86" w14:textId="77777777" w:rsidR="00926AEE" w:rsidRPr="00BE7A13" w:rsidRDefault="00926AEE" w:rsidP="00926AEE">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7C7F4F" id="_x0000_s1028" type="#_x0000_t202" style="position:absolute;left:0;text-align:left;margin-left:5.4pt;margin-top:69.35pt;width:478.7pt;height:214.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34iFQIAACcEAAAOAAAAZHJzL2Uyb0RvYy54bWysk99v2yAQx98n7X9AvC92vKRp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">
                <v:textbox>
                  <w:txbxContent>
                    <w:p w14:paraId="1F09A9EC" w14:textId="77777777" w:rsidR="00926AEE" w:rsidRPr="00BE7A13" w:rsidRDefault="00926AEE" w:rsidP="00926AEE">
                      <w:pPr>
                        <w:keepNext/>
                        <w:spacing w:after="0" w:line="276" w:lineRule="auto"/>
                        <w:jc w:val="both"/>
                        <w:outlineLvl w:val="1"/>
                        <w:rPr>
                          <w:rFonts w:asciiTheme="minorHAnsi" w:eastAsia="Times New Roman" w:hAnsiTheme="minorHAnsi" w:cstheme="minorHAnsi"/>
                          <w:b/>
                          <w:bCs/>
                          <w:iCs/>
                          <w:caps/>
                          <w:color w:val="018DB0"/>
                          <w:sz w:val="32"/>
                          <w:szCs w:val="28"/>
                          <w:lang w:eastAsia="fr-FR"/>
                        </w:rPr>
                      </w:pPr>
                      <w:bookmarkStart w:id="19" w:name="_Toc99356895"/>
                      <w:r w:rsidRPr="00BE7A13">
                        <w:rPr>
                          <w:rFonts w:asciiTheme="minorHAnsi" w:eastAsia="Times New Roman" w:hAnsiTheme="minorHAnsi" w:cstheme="minorHAnsi"/>
                          <w:b/>
                          <w:bCs/>
                          <w:iCs/>
                          <w:caps/>
                          <w:color w:val="018DB0"/>
                          <w:sz w:val="32"/>
                          <w:szCs w:val="28"/>
                          <w:lang w:eastAsia="fr-FR"/>
                        </w:rPr>
                        <w:t>assurances</w:t>
                      </w:r>
                      <w:bookmarkEnd w:id="19"/>
                    </w:p>
                    <w:p w14:paraId="50C892D5" w14:textId="77777777" w:rsidR="00926AEE" w:rsidRPr="00BE7A13" w:rsidRDefault="00926AEE" w:rsidP="00926AEE">
                      <w:pPr>
                        <w:pStyle w:val="Retraitcorpsdetexte"/>
                        <w:spacing w:after="0" w:line="276" w:lineRule="auto"/>
                        <w:ind w:left="0"/>
                        <w:jc w:val="both"/>
                        <w:rPr>
                          <w:rFonts w:asciiTheme="minorHAnsi" w:hAnsiTheme="minorHAnsi"/>
                          <w:b/>
                          <w:color w:val="CC3300"/>
                        </w:rPr>
                      </w:pPr>
                      <w:r w:rsidRPr="00BE7A13">
                        <w:rPr>
                          <w:rFonts w:asciiTheme="minorHAnsi" w:hAnsiTheme="minorHAnsi"/>
                          <w:b/>
                          <w:color w:val="CC3300"/>
                        </w:rPr>
                        <w:t>Art. …</w:t>
                      </w:r>
                    </w:p>
                    <w:p w14:paraId="39B5D5E3" w14:textId="77777777" w:rsidR="00926AEE" w:rsidRPr="00BE7A13" w:rsidRDefault="00926AEE" w:rsidP="00926AEE">
                      <w:pPr>
                        <w:pStyle w:val="Retraitcorpsdetexte"/>
                        <w:spacing w:line="276" w:lineRule="auto"/>
                        <w:ind w:left="0"/>
                        <w:jc w:val="both"/>
                        <w:rPr>
                          <w:rFonts w:asciiTheme="minorHAnsi" w:hAnsiTheme="minorHAnsi"/>
                        </w:rPr>
                      </w:pPr>
                      <w:r w:rsidRPr="00BE7A13">
                        <w:rPr>
                          <w:rFonts w:asciiTheme="minorHAnsi" w:hAnsiTheme="minorHAnsi"/>
                        </w:rPr>
                        <w:t>En du principe de la responsabilité des membres de l’Association de parents, celle-ci</w:t>
                      </w:r>
                      <w:r w:rsidRPr="00BE7A13">
                        <w:rPr>
                          <w:rFonts w:ascii="Calibri" w:hAnsi="Calibri" w:cs="Calibri"/>
                        </w:rPr>
                        <w:t> </w:t>
                      </w:r>
                      <w:r w:rsidRPr="00BE7A13">
                        <w:rPr>
                          <w:rFonts w:asciiTheme="minorHAnsi" w:hAnsiTheme="minorHAnsi"/>
                        </w:rPr>
                        <w:t>:</w:t>
                      </w:r>
                    </w:p>
                    <w:p w14:paraId="0FDB3D82" w14:textId="77777777" w:rsidR="00926AEE" w:rsidRPr="00BE7A13" w:rsidRDefault="00926AEE" w:rsidP="00926AEE">
                      <w:pPr>
                        <w:pStyle w:val="Retraitcorpsdetexte"/>
                        <w:numPr>
                          <w:ilvl w:val="0"/>
                          <w:numId w:val="50"/>
                        </w:numPr>
                        <w:spacing w:after="0" w:line="276" w:lineRule="auto"/>
                        <w:rPr>
                          <w:rFonts w:asciiTheme="minorHAnsi" w:hAnsiTheme="minorHAnsi"/>
                        </w:rPr>
                      </w:pPr>
                      <w:proofErr w:type="gramStart"/>
                      <w:r w:rsidRPr="00BE7A13">
                        <w:rPr>
                          <w:rFonts w:asciiTheme="minorHAnsi" w:hAnsiTheme="minorHAnsi"/>
                        </w:rPr>
                        <w:t>souscrit</w:t>
                      </w:r>
                      <w:proofErr w:type="gramEnd"/>
                      <w:r w:rsidRPr="00BE7A13">
                        <w:rPr>
                          <w:rFonts w:asciiTheme="minorHAnsi" w:hAnsiTheme="minorHAnsi"/>
                        </w:rPr>
                        <w:t xml:space="preserve"> une assurance responsabilité civile auprès de la compagnie ___________________________</w:t>
                      </w:r>
                    </w:p>
                    <w:p w14:paraId="68D3681C" w14:textId="77777777" w:rsidR="00926AEE" w:rsidRPr="00BE7A13" w:rsidRDefault="00926AEE" w:rsidP="00926AEE">
                      <w:pPr>
                        <w:pStyle w:val="Retraitcorpsdetexte"/>
                        <w:numPr>
                          <w:ilvl w:val="0"/>
                          <w:numId w:val="50"/>
                        </w:numPr>
                        <w:spacing w:after="0" w:line="276" w:lineRule="auto"/>
                        <w:jc w:val="both"/>
                        <w:rPr>
                          <w:rFonts w:asciiTheme="minorHAnsi" w:hAnsiTheme="minorHAnsi"/>
                        </w:rPr>
                      </w:pPr>
                      <w:proofErr w:type="gramStart"/>
                      <w:r w:rsidRPr="00BE7A13">
                        <w:rPr>
                          <w:rFonts w:asciiTheme="minorHAnsi" w:hAnsiTheme="minorHAnsi"/>
                        </w:rPr>
                        <w:t>bénéficie</w:t>
                      </w:r>
                      <w:proofErr w:type="gramEnd"/>
                      <w:r w:rsidRPr="00BE7A13">
                        <w:rPr>
                          <w:rFonts w:asciiTheme="minorHAnsi" w:hAnsiTheme="minorHAnsi"/>
                        </w:rPr>
                        <w:t xml:space="preserve"> d’une extension d’assurance de la part de l’établissement scolaire dont elle dépend.</w:t>
                      </w:r>
                    </w:p>
                    <w:p w14:paraId="114DE9BE" w14:textId="77777777" w:rsidR="00926AEE" w:rsidRPr="00BE7A13" w:rsidRDefault="00926AEE" w:rsidP="00926AEE">
                      <w:pPr>
                        <w:pStyle w:val="Retraitcorpsdetexte"/>
                        <w:spacing w:after="0" w:line="276" w:lineRule="auto"/>
                        <w:ind w:left="0"/>
                        <w:jc w:val="both"/>
                        <w:rPr>
                          <w:rFonts w:asciiTheme="minorHAnsi" w:hAnsiTheme="minorHAnsi"/>
                        </w:rPr>
                      </w:pPr>
                    </w:p>
                    <w:p w14:paraId="750CE341" w14:textId="77777777" w:rsidR="00926AEE" w:rsidRPr="00BE7A13" w:rsidRDefault="00926AEE" w:rsidP="00926AEE">
                      <w:pPr>
                        <w:pStyle w:val="Retraitcorpsdetexte"/>
                        <w:spacing w:after="0" w:line="276" w:lineRule="auto"/>
                        <w:ind w:left="0"/>
                        <w:jc w:val="both"/>
                        <w:rPr>
                          <w:rFonts w:asciiTheme="minorHAnsi" w:hAnsiTheme="minorHAnsi"/>
                        </w:rPr>
                      </w:pPr>
                      <w:r w:rsidRPr="00BE7A13">
                        <w:rPr>
                          <w:rFonts w:asciiTheme="minorHAnsi" w:hAnsiTheme="minorHAnsi"/>
                        </w:rPr>
                        <w:t>Le Comité veillera à s’informer auprès de la direction de la couverture de ses activités par une assurance adéquate (incendie, dommages corporels, …) ou à contracter en son nom une assurance particulière (exemple</w:t>
                      </w:r>
                      <w:r w:rsidRPr="00BE7A13">
                        <w:rPr>
                          <w:rFonts w:ascii="Calibri" w:hAnsi="Calibri" w:cs="Calibri"/>
                        </w:rPr>
                        <w:t> </w:t>
                      </w:r>
                      <w:r w:rsidRPr="00BE7A13">
                        <w:rPr>
                          <w:rFonts w:asciiTheme="minorHAnsi" w:hAnsiTheme="minorHAnsi"/>
                        </w:rPr>
                        <w:t>: Responsabilit</w:t>
                      </w:r>
                      <w:r w:rsidRPr="00BE7A13">
                        <w:rPr>
                          <w:rFonts w:cs="Motiva Sans"/>
                        </w:rPr>
                        <w:t>é</w:t>
                      </w:r>
                      <w:r w:rsidRPr="00BE7A13">
                        <w:rPr>
                          <w:rFonts w:asciiTheme="minorHAnsi" w:hAnsiTheme="minorHAnsi"/>
                        </w:rPr>
                        <w:t xml:space="preserve"> civile volontariat).</w:t>
                      </w:r>
                    </w:p>
                    <w:p w14:paraId="0A772E86" w14:textId="77777777" w:rsidR="00926AEE" w:rsidRPr="00BE7A13" w:rsidRDefault="00926AEE" w:rsidP="00926AEE">
                      <w:pPr>
                        <w:rPr>
                          <w:rFonts w:asciiTheme="minorHAnsi" w:hAnsiTheme="minorHAnsi"/>
                        </w:rPr>
                      </w:pPr>
                    </w:p>
                  </w:txbxContent>
                </v:textbox>
                <w10:wrap type="square"/>
              </v:shape>
            </w:pict>
          </mc:Fallback>
        </mc:AlternateContent>
      </w:r>
      <w:r w:rsidRPr="00BE7A13">
        <w:rPr>
          <w:rFonts w:eastAsia="Times New Roman" w:cs="Times New Roman"/>
          <w:b/>
          <w:noProof/>
          <w:szCs w:val="20"/>
          <w:lang w:eastAsia="fr-BE"/>
        </w:rPr>
        <mc:AlternateContent>
          <mc:Choice Requires="wps">
            <w:drawing>
              <wp:anchor distT="45720" distB="45720" distL="114300" distR="114300" simplePos="0" relativeHeight="251681792" behindDoc="0" locked="0" layoutInCell="1" allowOverlap="1" wp14:anchorId="0EE809E9" wp14:editId="76D0F1CE">
                <wp:simplePos x="0" y="0"/>
                <wp:positionH relativeFrom="margin">
                  <wp:posOffset>75575</wp:posOffset>
                </wp:positionH>
                <wp:positionV relativeFrom="paragraph">
                  <wp:posOffset>68902</wp:posOffset>
                </wp:positionV>
                <wp:extent cx="6079490" cy="675005"/>
                <wp:effectExtent l="0" t="0" r="16510" b="10795"/>
                <wp:wrapSquare wrapText="bothSides"/>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675005"/>
                        </a:xfrm>
                        <a:prstGeom prst="rect">
                          <a:avLst/>
                        </a:prstGeom>
                        <a:solidFill>
                          <a:srgbClr val="FFFFFF"/>
                        </a:solidFill>
                        <a:ln w="9525">
                          <a:solidFill>
                            <a:srgbClr val="000000"/>
                          </a:solidFill>
                          <a:miter lim="800000"/>
                          <a:headEnd/>
                          <a:tailEnd/>
                        </a:ln>
                      </wps:spPr>
                      <wps:txbx>
                        <w:txbxContent>
                          <w:p w14:paraId="5D427306" w14:textId="77777777" w:rsidR="00926AEE" w:rsidRPr="00BE7A13" w:rsidRDefault="00926AEE" w:rsidP="00926AEE">
                            <w:pPr>
                              <w:pStyle w:val="Retraitcorpsdetexte"/>
                              <w:spacing w:after="0" w:line="276" w:lineRule="auto"/>
                              <w:ind w:left="0"/>
                              <w:jc w:val="both"/>
                              <w:rPr>
                                <w:rFonts w:asciiTheme="minorHAnsi" w:hAnsiTheme="minorHAnsi"/>
                                <w:color w:val="CC3300"/>
                              </w:rPr>
                            </w:pPr>
                            <w:r w:rsidRPr="00BE7A13">
                              <w:rPr>
                                <w:rFonts w:asciiTheme="minorHAnsi" w:hAnsiTheme="minorHAnsi"/>
                                <w:b/>
                                <w:color w:val="CC3300"/>
                              </w:rPr>
                              <w:t>Art. …</w:t>
                            </w:r>
                          </w:p>
                          <w:p w14:paraId="5943A48A" w14:textId="77777777" w:rsidR="00926AEE" w:rsidRPr="00BE7A13" w:rsidRDefault="00926AEE" w:rsidP="00926AEE">
                            <w:pPr>
                              <w:pStyle w:val="Retraitcorpsdetexte"/>
                              <w:spacing w:after="0" w:line="276" w:lineRule="auto"/>
                              <w:ind w:left="0"/>
                              <w:jc w:val="both"/>
                              <w:rPr>
                                <w:rFonts w:asciiTheme="minorHAnsi" w:hAnsiTheme="minorHAnsi"/>
                              </w:rPr>
                            </w:pPr>
                            <w:r w:rsidRPr="00BE7A13">
                              <w:rPr>
                                <w:rFonts w:asciiTheme="minorHAnsi" w:hAnsiTheme="minorHAnsi"/>
                              </w:rPr>
                              <w:t>L’Association de parents peut également organiser des activités culturelles, sportives, récréatives ou éducatives.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E809E9" id="Zone de texte 26" o:spid="_x0000_s1029" type="#_x0000_t202" style="position:absolute;left:0;text-align:left;margin-left:5.95pt;margin-top:5.45pt;width:478.7pt;height:53.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iMFAIAACY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">
                <v:textbox>
                  <w:txbxContent>
                    <w:p w14:paraId="5D427306" w14:textId="77777777" w:rsidR="00926AEE" w:rsidRPr="00BE7A13" w:rsidRDefault="00926AEE" w:rsidP="00926AEE">
                      <w:pPr>
                        <w:pStyle w:val="Retraitcorpsdetexte"/>
                        <w:spacing w:after="0" w:line="276" w:lineRule="auto"/>
                        <w:ind w:left="0"/>
                        <w:jc w:val="both"/>
                        <w:rPr>
                          <w:rFonts w:asciiTheme="minorHAnsi" w:hAnsiTheme="minorHAnsi"/>
                          <w:color w:val="CC3300"/>
                        </w:rPr>
                      </w:pPr>
                      <w:r w:rsidRPr="00BE7A13">
                        <w:rPr>
                          <w:rFonts w:asciiTheme="minorHAnsi" w:hAnsiTheme="minorHAnsi"/>
                          <w:b/>
                          <w:color w:val="CC3300"/>
                        </w:rPr>
                        <w:t>Art. …</w:t>
                      </w:r>
                    </w:p>
                    <w:p w14:paraId="5943A48A" w14:textId="77777777" w:rsidR="00926AEE" w:rsidRPr="00BE7A13" w:rsidRDefault="00926AEE" w:rsidP="00926AEE">
                      <w:pPr>
                        <w:pStyle w:val="Retraitcorpsdetexte"/>
                        <w:spacing w:after="0" w:line="276" w:lineRule="auto"/>
                        <w:ind w:left="0"/>
                        <w:jc w:val="both"/>
                        <w:rPr>
                          <w:rFonts w:asciiTheme="minorHAnsi" w:hAnsiTheme="minorHAnsi"/>
                        </w:rPr>
                      </w:pPr>
                      <w:r w:rsidRPr="00BE7A13">
                        <w:rPr>
                          <w:rFonts w:asciiTheme="minorHAnsi" w:hAnsiTheme="minorHAnsi"/>
                        </w:rPr>
                        <w:t>L’Association de parents peut également organiser des activités culturelles, sportives, récréatives ou éducatives.</w:t>
                      </w:r>
                    </w:p>
                  </w:txbxContent>
                </v:textbox>
                <w10:wrap type="square" anchorx="margin"/>
              </v:shape>
            </w:pict>
          </mc:Fallback>
        </mc:AlternateContent>
      </w:r>
    </w:p>
    <w:sectPr w:rsidR="002C1265" w:rsidRPr="00120BFB" w:rsidSect="00F6342A">
      <w:headerReference w:type="default" r:id="rId9"/>
      <w:footerReference w:type="default" r:id="rId10"/>
      <w:pgSz w:w="11906" w:h="16838"/>
      <w:pgMar w:top="1134" w:right="1417" w:bottom="1417" w:left="1417" w:header="283"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EFE74" w14:textId="77777777" w:rsidR="00030C18" w:rsidRDefault="00030C18" w:rsidP="00030C18">
      <w:r>
        <w:separator/>
      </w:r>
    </w:p>
  </w:endnote>
  <w:endnote w:type="continuationSeparator" w:id="0">
    <w:p w14:paraId="18309B86" w14:textId="77777777" w:rsidR="00030C18" w:rsidRDefault="00030C18" w:rsidP="0003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otiva Sans">
    <w:panose1 w:val="00000500000000000000"/>
    <w:charset w:val="00"/>
    <w:family w:val="modern"/>
    <w:notTrueType/>
    <w:pitch w:val="variable"/>
    <w:sig w:usb0="00000007" w:usb1="02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tiva Sans Bold">
    <w:panose1 w:val="00000800000000000000"/>
    <w:charset w:val="00"/>
    <w:family w:val="modern"/>
    <w:notTrueType/>
    <w:pitch w:val="variable"/>
    <w:sig w:usb0="00000007" w:usb1="02000000" w:usb2="00000000" w:usb3="00000000" w:csb0="00000093" w:csb1="00000000"/>
  </w:font>
  <w:font w:name="Motiva Sans Medium">
    <w:altName w:val="Calibri"/>
    <w:charset w:val="00"/>
    <w:family w:val="auto"/>
    <w:pitch w:val="variable"/>
    <w:sig w:usb0="00000001" w:usb1="02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Dotties Chocolate">
    <w:panose1 w:val="00000700000000000000"/>
    <w:charset w:val="00"/>
    <w:family w:val="modern"/>
    <w:notTrueType/>
    <w:pitch w:val="variable"/>
    <w:sig w:usb0="0000004F"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48F9" w14:textId="29FB6B1B" w:rsidR="00030C18" w:rsidRPr="00DD21DA" w:rsidRDefault="00056AC2" w:rsidP="00030C18">
    <w:pPr>
      <w:pStyle w:val="Pieddepage"/>
    </w:pPr>
    <w:hyperlink r:id="rId1" w:history="1">
      <w:r w:rsidR="00030C18" w:rsidRPr="00597998">
        <w:rPr>
          <w:rStyle w:val="Lienhypertexte"/>
        </w:rPr>
        <w:t>www.facebook.com/LaFAPEO</w:t>
      </w:r>
    </w:hyperlink>
    <w:r w:rsidR="00030C18">
      <w:t xml:space="preserve">                  </w:t>
    </w:r>
    <w:r w:rsidR="00030C18">
      <w:tab/>
    </w:r>
    <w:hyperlink r:id="rId2" w:history="1">
      <w:r w:rsidR="00030C18" w:rsidRPr="00597998">
        <w:rPr>
          <w:rStyle w:val="Lienhypertexte"/>
        </w:rPr>
        <w:t>www.fapeo.be</w:t>
      </w:r>
    </w:hyperlink>
    <w:r w:rsidR="00030C18">
      <w:t xml:space="preserve">                         </w:t>
    </w:r>
    <w:r w:rsidR="00030C18">
      <w:rPr>
        <w:rFonts w:ascii="Arial" w:hAnsi="Arial" w:cs="Arial"/>
        <w:noProof/>
        <w:color w:val="001BA0"/>
        <w:szCs w:val="20"/>
        <w:lang w:eastAsia="fr-BE"/>
      </w:rPr>
      <w:drawing>
        <wp:inline distT="0" distB="0" distL="0" distR="0" wp14:anchorId="5D1C72D0" wp14:editId="276D8728">
          <wp:extent cx="152400" cy="152400"/>
          <wp:effectExtent l="0" t="0" r="0" b="0"/>
          <wp:docPr id="2" name="Image 2" descr="Résultat d’images pour icone téléphon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images pour icone téléphon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030C18">
      <w:t xml:space="preserve"> 02 527 25 75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FE86F" w14:textId="77777777" w:rsidR="00030C18" w:rsidRDefault="00030C18" w:rsidP="00030C18">
      <w:r>
        <w:separator/>
      </w:r>
    </w:p>
  </w:footnote>
  <w:footnote w:type="continuationSeparator" w:id="0">
    <w:p w14:paraId="6F92D392" w14:textId="77777777" w:rsidR="00030C18" w:rsidRDefault="00030C18" w:rsidP="00030C18">
      <w:r>
        <w:continuationSeparator/>
      </w:r>
    </w:p>
  </w:footnote>
  <w:footnote w:id="1">
    <w:p w14:paraId="0D3F648B" w14:textId="77777777" w:rsidR="00724C53" w:rsidRPr="00724C53" w:rsidRDefault="00724C53" w:rsidP="00724C53">
      <w:pPr>
        <w:pStyle w:val="Notedebasdepage"/>
        <w:rPr>
          <w:sz w:val="18"/>
        </w:rPr>
      </w:pPr>
      <w:r>
        <w:rPr>
          <w:rStyle w:val="Appelnotedebasdep"/>
        </w:rPr>
        <w:footnoteRef/>
      </w:r>
      <w:r>
        <w:t xml:space="preserve"> </w:t>
      </w:r>
      <w:r>
        <w:rPr>
          <w:sz w:val="18"/>
        </w:rPr>
        <w:t>Soit</w:t>
      </w:r>
      <w:r w:rsidRPr="00724C53">
        <w:rPr>
          <w:sz w:val="18"/>
        </w:rPr>
        <w:t xml:space="preserve"> une attention particulière portée à tout ce qui a trait à l’éducation et au cadre éducatif des enfants, afin d’en connaître toute l’actualité et de pouvoir en comprendre les tenants et aboutissants. Cette veille s’exerce soit de manière passive (suivre le sujet dans l’actualité, la législation, la recherche, …), soit de manière active, en allant à la recherche d’informations, d’éléments de compréhension, d’outils nouveaux.</w:t>
      </w:r>
    </w:p>
  </w:footnote>
  <w:footnote w:id="2">
    <w:p w14:paraId="548ED5EF" w14:textId="77777777" w:rsidR="00926AEE" w:rsidRPr="00E84B89" w:rsidRDefault="00926AEE" w:rsidP="00926AEE">
      <w:pPr>
        <w:pStyle w:val="Notedebasdepage"/>
      </w:pPr>
      <w:r w:rsidRPr="00724C53">
        <w:rPr>
          <w:rStyle w:val="Appelnotedebasdep"/>
          <w:sz w:val="18"/>
        </w:rPr>
        <w:footnoteRef/>
      </w:r>
      <w:r w:rsidRPr="00724C53">
        <w:rPr>
          <w:sz w:val="18"/>
        </w:rPr>
        <w:t xml:space="preserve"> </w:t>
      </w:r>
      <w:hyperlink r:id="rId1" w:history="1">
        <w:r w:rsidRPr="00724C53">
          <w:rPr>
            <w:rStyle w:val="Lienhypertexte"/>
            <w:sz w:val="18"/>
          </w:rPr>
          <w:t>www.gallilex.cfwb.be/document/pdf/34365_000.pdf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106210"/>
      <w:docPartObj>
        <w:docPartGallery w:val="Page Numbers (Top of Page)"/>
        <w:docPartUnique/>
      </w:docPartObj>
    </w:sdtPr>
    <w:sdtEndPr/>
    <w:sdtContent>
      <w:p w14:paraId="258659E3" w14:textId="463B2F3C" w:rsidR="00F6342A" w:rsidRDefault="005F4EE9">
        <w:pPr>
          <w:pStyle w:val="En-tte"/>
        </w:pPr>
        <w:r>
          <w:rPr>
            <w:noProof/>
            <w:lang w:eastAsia="fr-BE"/>
          </w:rPr>
          <mc:AlternateContent>
            <mc:Choice Requires="wps">
              <w:drawing>
                <wp:anchor distT="0" distB="0" distL="114300" distR="114300" simplePos="0" relativeHeight="251659264" behindDoc="0" locked="0" layoutInCell="0" allowOverlap="1" wp14:anchorId="796E1F08" wp14:editId="48148AFD">
                  <wp:simplePos x="0" y="0"/>
                  <wp:positionH relativeFrom="margin">
                    <wp:posOffset>2567072</wp:posOffset>
                  </wp:positionH>
                  <wp:positionV relativeFrom="topMargin">
                    <wp:posOffset>44880</wp:posOffset>
                  </wp:positionV>
                  <wp:extent cx="426346" cy="415126"/>
                  <wp:effectExtent l="0" t="0" r="0" b="4445"/>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346" cy="415126"/>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0A97417" w14:textId="50850CAD" w:rsidR="005F4EE9" w:rsidRDefault="005F4EE9">
                              <w:pPr>
                                <w:pStyle w:val="Pieddepage"/>
                                <w:jc w:val="center"/>
                                <w:rPr>
                                  <w:b/>
                                  <w:bCs/>
                                  <w:color w:val="FFFFFF" w:themeColor="background1"/>
                                  <w:sz w:val="32"/>
                                  <w:szCs w:val="32"/>
                                </w:rPr>
                              </w:pPr>
                              <w:r>
                                <w:rPr>
                                  <w:color w:val="auto"/>
                                </w:rPr>
                                <w:fldChar w:fldCharType="begin"/>
                              </w:r>
                              <w:r>
                                <w:instrText>PAGE    \* MERGEFORMAT</w:instrText>
                              </w:r>
                              <w:r>
                                <w:rPr>
                                  <w:color w:val="auto"/>
                                </w:rPr>
                                <w:fldChar w:fldCharType="separate"/>
                              </w:r>
                              <w:r w:rsidRPr="005F4EE9">
                                <w:rPr>
                                  <w:b/>
                                  <w:bCs/>
                                  <w:color w:val="FFFFFF" w:themeColor="background1"/>
                                  <w:sz w:val="32"/>
                                  <w:szCs w:val="32"/>
                                  <w:lang w:val="fr-FR"/>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96E1F08" id="Ellipse 9" o:spid="_x0000_s1030" style="position:absolute;margin-left:202.15pt;margin-top:3.55pt;width:33.55pt;height:3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" o:allowincell="f" fillcolor="#40618b" stroked="f">
                  <v:textbox>
                    <w:txbxContent>
                      <w:p w14:paraId="10A97417" w14:textId="50850CAD" w:rsidR="005F4EE9" w:rsidRDefault="005F4EE9">
                        <w:pPr>
                          <w:pStyle w:val="Pieddepage"/>
                          <w:jc w:val="center"/>
                          <w:rPr>
                            <w:b/>
                            <w:bCs/>
                            <w:color w:val="FFFFFF" w:themeColor="background1"/>
                            <w:sz w:val="32"/>
                            <w:szCs w:val="32"/>
                          </w:rPr>
                        </w:pPr>
                        <w:r>
                          <w:rPr>
                            <w:color w:val="auto"/>
                          </w:rPr>
                          <w:fldChar w:fldCharType="begin"/>
                        </w:r>
                        <w:r>
                          <w:instrText>PAGE    \* MERGEFORMAT</w:instrText>
                        </w:r>
                        <w:r>
                          <w:rPr>
                            <w:color w:val="auto"/>
                          </w:rPr>
                          <w:fldChar w:fldCharType="separate"/>
                        </w:r>
                        <w:r w:rsidRPr="005F4EE9">
                          <w:rPr>
                            <w:b/>
                            <w:bCs/>
                            <w:color w:val="FFFFFF" w:themeColor="background1"/>
                            <w:sz w:val="32"/>
                            <w:szCs w:val="32"/>
                            <w:lang w:val="fr-FR"/>
                          </w:rPr>
                          <w:t>2</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5F6"/>
    <w:multiLevelType w:val="hybridMultilevel"/>
    <w:tmpl w:val="1E783B70"/>
    <w:lvl w:ilvl="0" w:tplc="4CC234E4">
      <w:start w:val="1040"/>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EF5C5EF2">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B052F4"/>
    <w:multiLevelType w:val="hybridMultilevel"/>
    <w:tmpl w:val="9DF2F6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439244F"/>
    <w:multiLevelType w:val="hybridMultilevel"/>
    <w:tmpl w:val="33E65E22"/>
    <w:lvl w:ilvl="0" w:tplc="EF5C5EF2">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3" w15:restartNumberingAfterBreak="0">
    <w:nsid w:val="067F74D3"/>
    <w:multiLevelType w:val="hybridMultilevel"/>
    <w:tmpl w:val="EC8C77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6B0DB3"/>
    <w:multiLevelType w:val="multilevel"/>
    <w:tmpl w:val="85E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80476"/>
    <w:multiLevelType w:val="hybridMultilevel"/>
    <w:tmpl w:val="89C4B7D0"/>
    <w:lvl w:ilvl="0" w:tplc="080C0001">
      <w:start w:val="1"/>
      <w:numFmt w:val="bullet"/>
      <w:lvlText w:val=""/>
      <w:lvlJc w:val="left"/>
      <w:pPr>
        <w:ind w:left="2280" w:hanging="360"/>
      </w:pPr>
      <w:rPr>
        <w:rFonts w:ascii="Symbol" w:hAnsi="Symbol" w:hint="default"/>
      </w:rPr>
    </w:lvl>
    <w:lvl w:ilvl="1" w:tplc="080C0003" w:tentative="1">
      <w:start w:val="1"/>
      <w:numFmt w:val="bullet"/>
      <w:lvlText w:val="o"/>
      <w:lvlJc w:val="left"/>
      <w:pPr>
        <w:ind w:left="3000" w:hanging="360"/>
      </w:pPr>
      <w:rPr>
        <w:rFonts w:ascii="Courier New" w:hAnsi="Courier New" w:cs="Courier New" w:hint="default"/>
      </w:rPr>
    </w:lvl>
    <w:lvl w:ilvl="2" w:tplc="080C0005" w:tentative="1">
      <w:start w:val="1"/>
      <w:numFmt w:val="bullet"/>
      <w:lvlText w:val=""/>
      <w:lvlJc w:val="left"/>
      <w:pPr>
        <w:ind w:left="3720" w:hanging="360"/>
      </w:pPr>
      <w:rPr>
        <w:rFonts w:ascii="Wingdings" w:hAnsi="Wingdings" w:hint="default"/>
      </w:rPr>
    </w:lvl>
    <w:lvl w:ilvl="3" w:tplc="080C0001" w:tentative="1">
      <w:start w:val="1"/>
      <w:numFmt w:val="bullet"/>
      <w:lvlText w:val=""/>
      <w:lvlJc w:val="left"/>
      <w:pPr>
        <w:ind w:left="4440" w:hanging="360"/>
      </w:pPr>
      <w:rPr>
        <w:rFonts w:ascii="Symbol" w:hAnsi="Symbol" w:hint="default"/>
      </w:rPr>
    </w:lvl>
    <w:lvl w:ilvl="4" w:tplc="080C0003" w:tentative="1">
      <w:start w:val="1"/>
      <w:numFmt w:val="bullet"/>
      <w:lvlText w:val="o"/>
      <w:lvlJc w:val="left"/>
      <w:pPr>
        <w:ind w:left="5160" w:hanging="360"/>
      </w:pPr>
      <w:rPr>
        <w:rFonts w:ascii="Courier New" w:hAnsi="Courier New" w:cs="Courier New" w:hint="default"/>
      </w:rPr>
    </w:lvl>
    <w:lvl w:ilvl="5" w:tplc="080C0005" w:tentative="1">
      <w:start w:val="1"/>
      <w:numFmt w:val="bullet"/>
      <w:lvlText w:val=""/>
      <w:lvlJc w:val="left"/>
      <w:pPr>
        <w:ind w:left="5880" w:hanging="360"/>
      </w:pPr>
      <w:rPr>
        <w:rFonts w:ascii="Wingdings" w:hAnsi="Wingdings" w:hint="default"/>
      </w:rPr>
    </w:lvl>
    <w:lvl w:ilvl="6" w:tplc="080C0001" w:tentative="1">
      <w:start w:val="1"/>
      <w:numFmt w:val="bullet"/>
      <w:lvlText w:val=""/>
      <w:lvlJc w:val="left"/>
      <w:pPr>
        <w:ind w:left="6600" w:hanging="360"/>
      </w:pPr>
      <w:rPr>
        <w:rFonts w:ascii="Symbol" w:hAnsi="Symbol" w:hint="default"/>
      </w:rPr>
    </w:lvl>
    <w:lvl w:ilvl="7" w:tplc="080C0003" w:tentative="1">
      <w:start w:val="1"/>
      <w:numFmt w:val="bullet"/>
      <w:lvlText w:val="o"/>
      <w:lvlJc w:val="left"/>
      <w:pPr>
        <w:ind w:left="7320" w:hanging="360"/>
      </w:pPr>
      <w:rPr>
        <w:rFonts w:ascii="Courier New" w:hAnsi="Courier New" w:cs="Courier New" w:hint="default"/>
      </w:rPr>
    </w:lvl>
    <w:lvl w:ilvl="8" w:tplc="080C0005" w:tentative="1">
      <w:start w:val="1"/>
      <w:numFmt w:val="bullet"/>
      <w:lvlText w:val=""/>
      <w:lvlJc w:val="left"/>
      <w:pPr>
        <w:ind w:left="8040" w:hanging="360"/>
      </w:pPr>
      <w:rPr>
        <w:rFonts w:ascii="Wingdings" w:hAnsi="Wingdings" w:hint="default"/>
      </w:rPr>
    </w:lvl>
  </w:abstractNum>
  <w:abstractNum w:abstractNumId="6" w15:restartNumberingAfterBreak="0">
    <w:nsid w:val="0E772057"/>
    <w:multiLevelType w:val="hybridMultilevel"/>
    <w:tmpl w:val="B692937E"/>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0F887A0F"/>
    <w:multiLevelType w:val="hybridMultilevel"/>
    <w:tmpl w:val="ABDED50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11B7CE5"/>
    <w:multiLevelType w:val="hybridMultilevel"/>
    <w:tmpl w:val="C91E2318"/>
    <w:lvl w:ilvl="0" w:tplc="A8E86116">
      <w:start w:val="1"/>
      <w:numFmt w:val="bullet"/>
      <w:pStyle w:val="ListeBodyCopy"/>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36C5332"/>
    <w:multiLevelType w:val="hybridMultilevel"/>
    <w:tmpl w:val="E534C056"/>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14CD34ED"/>
    <w:multiLevelType w:val="hybridMultilevel"/>
    <w:tmpl w:val="0FA0D5A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593603B"/>
    <w:multiLevelType w:val="hybridMultilevel"/>
    <w:tmpl w:val="06A67E8E"/>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9E062B"/>
    <w:multiLevelType w:val="hybridMultilevel"/>
    <w:tmpl w:val="A2AA00FA"/>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3" w15:restartNumberingAfterBreak="0">
    <w:nsid w:val="1BE90237"/>
    <w:multiLevelType w:val="hybridMultilevel"/>
    <w:tmpl w:val="8508160C"/>
    <w:lvl w:ilvl="0" w:tplc="080C000B">
      <w:start w:val="1"/>
      <w:numFmt w:val="bullet"/>
      <w:lvlText w:val=""/>
      <w:lvlJc w:val="left"/>
      <w:pPr>
        <w:ind w:left="720" w:hanging="360"/>
      </w:pPr>
      <w:rPr>
        <w:rFonts w:ascii="Wingdings" w:hAnsi="Wingdings" w:hint="default"/>
      </w:rPr>
    </w:lvl>
    <w:lvl w:ilvl="1" w:tplc="F934E756">
      <w:numFmt w:val="bullet"/>
      <w:lvlText w:val=""/>
      <w:lvlJc w:val="left"/>
      <w:pPr>
        <w:ind w:left="1440" w:hanging="360"/>
      </w:pPr>
      <w:rPr>
        <w:rFonts w:ascii="Wingdings" w:eastAsiaTheme="minorHAnsi" w:hAnsi="Wingdings" w:cstheme="minorBid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D4F0B3F"/>
    <w:multiLevelType w:val="hybridMultilevel"/>
    <w:tmpl w:val="644C2E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767BA7"/>
    <w:multiLevelType w:val="hybridMultilevel"/>
    <w:tmpl w:val="08AC1D14"/>
    <w:lvl w:ilvl="0" w:tplc="080C0001">
      <w:start w:val="1"/>
      <w:numFmt w:val="bullet"/>
      <w:lvlText w:val=""/>
      <w:lvlJc w:val="left"/>
      <w:pPr>
        <w:ind w:left="2148" w:hanging="360"/>
      </w:pPr>
      <w:rPr>
        <w:rFonts w:ascii="Symbol" w:hAnsi="Symbol" w:hint="default"/>
      </w:rPr>
    </w:lvl>
    <w:lvl w:ilvl="1" w:tplc="080C0003" w:tentative="1">
      <w:start w:val="1"/>
      <w:numFmt w:val="bullet"/>
      <w:lvlText w:val="o"/>
      <w:lvlJc w:val="left"/>
      <w:pPr>
        <w:ind w:left="2868" w:hanging="360"/>
      </w:pPr>
      <w:rPr>
        <w:rFonts w:ascii="Courier New" w:hAnsi="Courier New" w:cs="Courier New" w:hint="default"/>
      </w:rPr>
    </w:lvl>
    <w:lvl w:ilvl="2" w:tplc="080C0005">
      <w:start w:val="1"/>
      <w:numFmt w:val="bullet"/>
      <w:lvlText w:val=""/>
      <w:lvlJc w:val="left"/>
      <w:pPr>
        <w:ind w:left="3588" w:hanging="360"/>
      </w:pPr>
      <w:rPr>
        <w:rFonts w:ascii="Wingdings" w:hAnsi="Wingdings" w:hint="default"/>
      </w:rPr>
    </w:lvl>
    <w:lvl w:ilvl="3" w:tplc="080C0001" w:tentative="1">
      <w:start w:val="1"/>
      <w:numFmt w:val="bullet"/>
      <w:lvlText w:val=""/>
      <w:lvlJc w:val="left"/>
      <w:pPr>
        <w:ind w:left="4308" w:hanging="360"/>
      </w:pPr>
      <w:rPr>
        <w:rFonts w:ascii="Symbol" w:hAnsi="Symbol" w:hint="default"/>
      </w:rPr>
    </w:lvl>
    <w:lvl w:ilvl="4" w:tplc="080C0003">
      <w:start w:val="1"/>
      <w:numFmt w:val="bullet"/>
      <w:lvlText w:val="o"/>
      <w:lvlJc w:val="left"/>
      <w:pPr>
        <w:ind w:left="5028" w:hanging="360"/>
      </w:pPr>
      <w:rPr>
        <w:rFonts w:ascii="Courier New" w:hAnsi="Courier New" w:cs="Courier New" w:hint="default"/>
      </w:rPr>
    </w:lvl>
    <w:lvl w:ilvl="5" w:tplc="080C0005" w:tentative="1">
      <w:start w:val="1"/>
      <w:numFmt w:val="bullet"/>
      <w:lvlText w:val=""/>
      <w:lvlJc w:val="left"/>
      <w:pPr>
        <w:ind w:left="5748" w:hanging="360"/>
      </w:pPr>
      <w:rPr>
        <w:rFonts w:ascii="Wingdings" w:hAnsi="Wingdings" w:hint="default"/>
      </w:rPr>
    </w:lvl>
    <w:lvl w:ilvl="6" w:tplc="080C0001" w:tentative="1">
      <w:start w:val="1"/>
      <w:numFmt w:val="bullet"/>
      <w:lvlText w:val=""/>
      <w:lvlJc w:val="left"/>
      <w:pPr>
        <w:ind w:left="6468" w:hanging="360"/>
      </w:pPr>
      <w:rPr>
        <w:rFonts w:ascii="Symbol" w:hAnsi="Symbol" w:hint="default"/>
      </w:rPr>
    </w:lvl>
    <w:lvl w:ilvl="7" w:tplc="080C0003" w:tentative="1">
      <w:start w:val="1"/>
      <w:numFmt w:val="bullet"/>
      <w:lvlText w:val="o"/>
      <w:lvlJc w:val="left"/>
      <w:pPr>
        <w:ind w:left="7188" w:hanging="360"/>
      </w:pPr>
      <w:rPr>
        <w:rFonts w:ascii="Courier New" w:hAnsi="Courier New" w:cs="Courier New" w:hint="default"/>
      </w:rPr>
    </w:lvl>
    <w:lvl w:ilvl="8" w:tplc="080C0005" w:tentative="1">
      <w:start w:val="1"/>
      <w:numFmt w:val="bullet"/>
      <w:lvlText w:val=""/>
      <w:lvlJc w:val="left"/>
      <w:pPr>
        <w:ind w:left="7908" w:hanging="360"/>
      </w:pPr>
      <w:rPr>
        <w:rFonts w:ascii="Wingdings" w:hAnsi="Wingdings" w:hint="default"/>
      </w:rPr>
    </w:lvl>
  </w:abstractNum>
  <w:abstractNum w:abstractNumId="16" w15:restartNumberingAfterBreak="0">
    <w:nsid w:val="1EA25EFB"/>
    <w:multiLevelType w:val="hybridMultilevel"/>
    <w:tmpl w:val="0FB6FD66"/>
    <w:lvl w:ilvl="0" w:tplc="EF5C5EF2">
      <w:start w:val="1"/>
      <w:numFmt w:val="bullet"/>
      <w:lvlText w:val=""/>
      <w:lvlJc w:val="left"/>
      <w:pPr>
        <w:ind w:left="720" w:hanging="360"/>
      </w:pPr>
      <w:rPr>
        <w:rFonts w:ascii="Wingdings" w:hAnsi="Wingding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ED34E02"/>
    <w:multiLevelType w:val="hybridMultilevel"/>
    <w:tmpl w:val="B10A72D4"/>
    <w:lvl w:ilvl="0" w:tplc="4CC234E4">
      <w:start w:val="1040"/>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EF5C5EF2">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EF71FAA"/>
    <w:multiLevelType w:val="hybridMultilevel"/>
    <w:tmpl w:val="F07C762E"/>
    <w:lvl w:ilvl="0" w:tplc="EF5C5EF2">
      <w:start w:val="1"/>
      <w:numFmt w:val="bullet"/>
      <w:lvlText w:val=""/>
      <w:lvlJc w:val="left"/>
      <w:pPr>
        <w:ind w:left="1776" w:hanging="360"/>
      </w:pPr>
      <w:rPr>
        <w:rFonts w:ascii="Wingdings" w:hAnsi="Wingdings" w:hint="default"/>
      </w:rPr>
    </w:lvl>
    <w:lvl w:ilvl="1" w:tplc="080C0003">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9" w15:restartNumberingAfterBreak="0">
    <w:nsid w:val="279119A6"/>
    <w:multiLevelType w:val="hybridMultilevel"/>
    <w:tmpl w:val="794856B4"/>
    <w:lvl w:ilvl="0" w:tplc="EF5C5EF2">
      <w:start w:val="1"/>
      <w:numFmt w:val="bullet"/>
      <w:lvlText w:val=""/>
      <w:lvlJc w:val="left"/>
      <w:pPr>
        <w:ind w:left="765" w:hanging="360"/>
      </w:pPr>
      <w:rPr>
        <w:rFonts w:ascii="Wingdings" w:hAnsi="Wingdings"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0" w15:restartNumberingAfterBreak="0">
    <w:nsid w:val="28E479E2"/>
    <w:multiLevelType w:val="hybridMultilevel"/>
    <w:tmpl w:val="56F43F8C"/>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A4A0A9C"/>
    <w:multiLevelType w:val="hybridMultilevel"/>
    <w:tmpl w:val="44C6CF9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2B5065DA"/>
    <w:multiLevelType w:val="multilevel"/>
    <w:tmpl w:val="71CE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DA66F9"/>
    <w:multiLevelType w:val="hybridMultilevel"/>
    <w:tmpl w:val="7B6449EA"/>
    <w:lvl w:ilvl="0" w:tplc="EF5C5EF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EF5C5EF2">
      <w:start w:val="1"/>
      <w:numFmt w:val="bullet"/>
      <w:lvlText w:val=""/>
      <w:lvlJc w:val="left"/>
      <w:pPr>
        <w:ind w:left="3600" w:hanging="360"/>
      </w:pPr>
      <w:rPr>
        <w:rFonts w:ascii="Wingdings" w:hAnsi="Wingdings" w:hint="default"/>
      </w:rPr>
    </w:lvl>
    <w:lvl w:ilvl="5" w:tplc="EF5C5EF2">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F6607AA"/>
    <w:multiLevelType w:val="hybridMultilevel"/>
    <w:tmpl w:val="6C404BA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15:restartNumberingAfterBreak="0">
    <w:nsid w:val="3CA82BE4"/>
    <w:multiLevelType w:val="hybridMultilevel"/>
    <w:tmpl w:val="23363748"/>
    <w:lvl w:ilvl="0" w:tplc="080C0001">
      <w:start w:val="1"/>
      <w:numFmt w:val="bullet"/>
      <w:lvlText w:val=""/>
      <w:lvlJc w:val="left"/>
      <w:pPr>
        <w:ind w:left="720" w:hanging="360"/>
      </w:pPr>
      <w:rPr>
        <w:rFonts w:ascii="Symbol" w:hAnsi="Symbol" w:hint="default"/>
      </w:rPr>
    </w:lvl>
    <w:lvl w:ilvl="1" w:tplc="F934E756">
      <w:numFmt w:val="bullet"/>
      <w:lvlText w:val=""/>
      <w:lvlJc w:val="left"/>
      <w:pPr>
        <w:ind w:left="1440" w:hanging="360"/>
      </w:pPr>
      <w:rPr>
        <w:rFonts w:ascii="Wingdings" w:eastAsiaTheme="minorHAnsi" w:hAnsi="Wingdings" w:cstheme="minorBid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D1B7BAF"/>
    <w:multiLevelType w:val="hybridMultilevel"/>
    <w:tmpl w:val="9844E478"/>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E8D6631"/>
    <w:multiLevelType w:val="hybridMultilevel"/>
    <w:tmpl w:val="5B043ABE"/>
    <w:lvl w:ilvl="0" w:tplc="EF5C5EF2">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415D42B0"/>
    <w:multiLevelType w:val="hybridMultilevel"/>
    <w:tmpl w:val="56AED7E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9" w15:restartNumberingAfterBreak="0">
    <w:nsid w:val="42DA745B"/>
    <w:multiLevelType w:val="hybridMultilevel"/>
    <w:tmpl w:val="2000E7FA"/>
    <w:lvl w:ilvl="0" w:tplc="7ADE0126">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5447CFF"/>
    <w:multiLevelType w:val="hybridMultilevel"/>
    <w:tmpl w:val="F45C1D38"/>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1" w15:restartNumberingAfterBreak="0">
    <w:nsid w:val="459654C6"/>
    <w:multiLevelType w:val="multilevel"/>
    <w:tmpl w:val="E592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471926"/>
    <w:multiLevelType w:val="hybridMultilevel"/>
    <w:tmpl w:val="F1D4176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4F831862"/>
    <w:multiLevelType w:val="hybridMultilevel"/>
    <w:tmpl w:val="2AA099E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FAC5222"/>
    <w:multiLevelType w:val="hybridMultilevel"/>
    <w:tmpl w:val="5EDCAB9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0ED4C2F"/>
    <w:multiLevelType w:val="multilevel"/>
    <w:tmpl w:val="DD5A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A929F0"/>
    <w:multiLevelType w:val="hybridMultilevel"/>
    <w:tmpl w:val="6678882E"/>
    <w:lvl w:ilvl="0" w:tplc="4CC234E4">
      <w:start w:val="1040"/>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56B659BA"/>
    <w:multiLevelType w:val="hybridMultilevel"/>
    <w:tmpl w:val="E7F89E1E"/>
    <w:lvl w:ilvl="0" w:tplc="080C0001">
      <w:start w:val="1"/>
      <w:numFmt w:val="bullet"/>
      <w:lvlText w:val=""/>
      <w:lvlJc w:val="left"/>
      <w:pPr>
        <w:ind w:left="1065" w:hanging="70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C667C7B"/>
    <w:multiLevelType w:val="hybridMultilevel"/>
    <w:tmpl w:val="8DC075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C806A05"/>
    <w:multiLevelType w:val="hybridMultilevel"/>
    <w:tmpl w:val="00B6B1B0"/>
    <w:lvl w:ilvl="0" w:tplc="4CC234E4">
      <w:start w:val="1040"/>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440" w:hanging="360"/>
      </w:pPr>
      <w:rPr>
        <w:rFonts w:ascii="Courier New" w:hAnsi="Courier New" w:cs="Courier New" w:hint="default"/>
      </w:rPr>
    </w:lvl>
    <w:lvl w:ilvl="2" w:tplc="080C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EF5C5EF2">
      <w:start w:val="1"/>
      <w:numFmt w:val="bullet"/>
      <w:lvlText w:val=""/>
      <w:lvlJc w:val="left"/>
      <w:pPr>
        <w:ind w:left="3600" w:hanging="360"/>
      </w:pPr>
      <w:rPr>
        <w:rFonts w:ascii="Wingdings" w:hAnsi="Wingdings"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2925435"/>
    <w:multiLevelType w:val="hybridMultilevel"/>
    <w:tmpl w:val="08562978"/>
    <w:lvl w:ilvl="0" w:tplc="4C2233D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314370E"/>
    <w:multiLevelType w:val="hybridMultilevel"/>
    <w:tmpl w:val="C7B272D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2" w15:restartNumberingAfterBreak="0">
    <w:nsid w:val="660806C6"/>
    <w:multiLevelType w:val="hybridMultilevel"/>
    <w:tmpl w:val="0950A0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867724D"/>
    <w:multiLevelType w:val="hybridMultilevel"/>
    <w:tmpl w:val="76FAE90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4" w15:restartNumberingAfterBreak="0">
    <w:nsid w:val="68B94D05"/>
    <w:multiLevelType w:val="hybridMultilevel"/>
    <w:tmpl w:val="EBEA179C"/>
    <w:lvl w:ilvl="0" w:tplc="080C0001">
      <w:start w:val="1"/>
      <w:numFmt w:val="bullet"/>
      <w:lvlText w:val=""/>
      <w:lvlJc w:val="left"/>
      <w:pPr>
        <w:ind w:left="720" w:hanging="360"/>
      </w:pPr>
      <w:rPr>
        <w:rFonts w:ascii="Symbol" w:hAnsi="Symbol" w:hint="default"/>
      </w:rPr>
    </w:lvl>
    <w:lvl w:ilvl="1" w:tplc="F934E756">
      <w:numFmt w:val="bullet"/>
      <w:lvlText w:val=""/>
      <w:lvlJc w:val="left"/>
      <w:pPr>
        <w:ind w:left="1440" w:hanging="360"/>
      </w:pPr>
      <w:rPr>
        <w:rFonts w:ascii="Wingdings" w:eastAsiaTheme="minorHAnsi" w:hAnsi="Wingdings" w:cstheme="minorBidi"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6CF83CB3"/>
    <w:multiLevelType w:val="hybridMultilevel"/>
    <w:tmpl w:val="A5C041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D0D6AAE"/>
    <w:multiLevelType w:val="hybridMultilevel"/>
    <w:tmpl w:val="A7C6FAF6"/>
    <w:lvl w:ilvl="0" w:tplc="EF5C5EF2">
      <w:start w:val="1"/>
      <w:numFmt w:val="bullet"/>
      <w:lvlText w:val=""/>
      <w:lvlJc w:val="left"/>
      <w:pPr>
        <w:ind w:left="2136" w:hanging="360"/>
      </w:pPr>
      <w:rPr>
        <w:rFonts w:ascii="Wingdings" w:hAnsi="Wingdings"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47" w15:restartNumberingAfterBreak="0">
    <w:nsid w:val="72575011"/>
    <w:multiLevelType w:val="hybridMultilevel"/>
    <w:tmpl w:val="DB7EFCB0"/>
    <w:lvl w:ilvl="0" w:tplc="080C0001">
      <w:start w:val="1"/>
      <w:numFmt w:val="bullet"/>
      <w:lvlText w:val=""/>
      <w:lvlJc w:val="left"/>
      <w:pPr>
        <w:ind w:left="765" w:hanging="360"/>
      </w:pPr>
      <w:rPr>
        <w:rFonts w:ascii="Symbol" w:hAnsi="Symbol" w:hint="default"/>
      </w:rPr>
    </w:lvl>
    <w:lvl w:ilvl="1" w:tplc="080C0003">
      <w:start w:val="1"/>
      <w:numFmt w:val="bullet"/>
      <w:lvlText w:val="o"/>
      <w:lvlJc w:val="left"/>
      <w:pPr>
        <w:ind w:left="1485" w:hanging="360"/>
      </w:pPr>
      <w:rPr>
        <w:rFonts w:ascii="Courier New" w:hAnsi="Courier New" w:cs="Courier New" w:hint="default"/>
      </w:rPr>
    </w:lvl>
    <w:lvl w:ilvl="2" w:tplc="080C0005">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48" w15:restartNumberingAfterBreak="0">
    <w:nsid w:val="76944F0B"/>
    <w:multiLevelType w:val="hybridMultilevel"/>
    <w:tmpl w:val="B0ECBECC"/>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7FAA6B2E"/>
    <w:multiLevelType w:val="hybridMultilevel"/>
    <w:tmpl w:val="3EFE105E"/>
    <w:lvl w:ilvl="0" w:tplc="EF5C5EF2">
      <w:start w:val="1"/>
      <w:numFmt w:val="bullet"/>
      <w:lvlText w:val=""/>
      <w:lvlJc w:val="left"/>
      <w:pPr>
        <w:ind w:left="5016" w:hanging="360"/>
      </w:pPr>
      <w:rPr>
        <w:rFonts w:ascii="Wingdings" w:hAnsi="Wingdings" w:hint="default"/>
      </w:rPr>
    </w:lvl>
    <w:lvl w:ilvl="1" w:tplc="080C0003" w:tentative="1">
      <w:start w:val="1"/>
      <w:numFmt w:val="bullet"/>
      <w:lvlText w:val="o"/>
      <w:lvlJc w:val="left"/>
      <w:pPr>
        <w:ind w:left="5736" w:hanging="360"/>
      </w:pPr>
      <w:rPr>
        <w:rFonts w:ascii="Courier New" w:hAnsi="Courier New" w:cs="Courier New" w:hint="default"/>
      </w:rPr>
    </w:lvl>
    <w:lvl w:ilvl="2" w:tplc="080C0005">
      <w:start w:val="1"/>
      <w:numFmt w:val="bullet"/>
      <w:lvlText w:val=""/>
      <w:lvlJc w:val="left"/>
      <w:pPr>
        <w:ind w:left="6456" w:hanging="360"/>
      </w:pPr>
      <w:rPr>
        <w:rFonts w:ascii="Wingdings" w:hAnsi="Wingdings" w:hint="default"/>
      </w:rPr>
    </w:lvl>
    <w:lvl w:ilvl="3" w:tplc="080C0001" w:tentative="1">
      <w:start w:val="1"/>
      <w:numFmt w:val="bullet"/>
      <w:lvlText w:val=""/>
      <w:lvlJc w:val="left"/>
      <w:pPr>
        <w:ind w:left="7176" w:hanging="360"/>
      </w:pPr>
      <w:rPr>
        <w:rFonts w:ascii="Symbol" w:hAnsi="Symbol" w:hint="default"/>
      </w:rPr>
    </w:lvl>
    <w:lvl w:ilvl="4" w:tplc="080C0003" w:tentative="1">
      <w:start w:val="1"/>
      <w:numFmt w:val="bullet"/>
      <w:lvlText w:val="o"/>
      <w:lvlJc w:val="left"/>
      <w:pPr>
        <w:ind w:left="7896" w:hanging="360"/>
      </w:pPr>
      <w:rPr>
        <w:rFonts w:ascii="Courier New" w:hAnsi="Courier New" w:cs="Courier New" w:hint="default"/>
      </w:rPr>
    </w:lvl>
    <w:lvl w:ilvl="5" w:tplc="080C0005" w:tentative="1">
      <w:start w:val="1"/>
      <w:numFmt w:val="bullet"/>
      <w:lvlText w:val=""/>
      <w:lvlJc w:val="left"/>
      <w:pPr>
        <w:ind w:left="8616" w:hanging="360"/>
      </w:pPr>
      <w:rPr>
        <w:rFonts w:ascii="Wingdings" w:hAnsi="Wingdings" w:hint="default"/>
      </w:rPr>
    </w:lvl>
    <w:lvl w:ilvl="6" w:tplc="080C0001" w:tentative="1">
      <w:start w:val="1"/>
      <w:numFmt w:val="bullet"/>
      <w:lvlText w:val=""/>
      <w:lvlJc w:val="left"/>
      <w:pPr>
        <w:ind w:left="9336" w:hanging="360"/>
      </w:pPr>
      <w:rPr>
        <w:rFonts w:ascii="Symbol" w:hAnsi="Symbol" w:hint="default"/>
      </w:rPr>
    </w:lvl>
    <w:lvl w:ilvl="7" w:tplc="080C0003" w:tentative="1">
      <w:start w:val="1"/>
      <w:numFmt w:val="bullet"/>
      <w:lvlText w:val="o"/>
      <w:lvlJc w:val="left"/>
      <w:pPr>
        <w:ind w:left="10056" w:hanging="360"/>
      </w:pPr>
      <w:rPr>
        <w:rFonts w:ascii="Courier New" w:hAnsi="Courier New" w:cs="Courier New" w:hint="default"/>
      </w:rPr>
    </w:lvl>
    <w:lvl w:ilvl="8" w:tplc="080C0005" w:tentative="1">
      <w:start w:val="1"/>
      <w:numFmt w:val="bullet"/>
      <w:lvlText w:val=""/>
      <w:lvlJc w:val="left"/>
      <w:pPr>
        <w:ind w:left="10776" w:hanging="360"/>
      </w:pPr>
      <w:rPr>
        <w:rFonts w:ascii="Wingdings" w:hAnsi="Wingdings" w:hint="default"/>
      </w:rPr>
    </w:lvl>
  </w:abstractNum>
  <w:num w:numId="1">
    <w:abstractNumId w:val="8"/>
  </w:num>
  <w:num w:numId="2">
    <w:abstractNumId w:val="29"/>
  </w:num>
  <w:num w:numId="3">
    <w:abstractNumId w:val="5"/>
  </w:num>
  <w:num w:numId="4">
    <w:abstractNumId w:val="3"/>
  </w:num>
  <w:num w:numId="5">
    <w:abstractNumId w:val="47"/>
  </w:num>
  <w:num w:numId="6">
    <w:abstractNumId w:val="22"/>
  </w:num>
  <w:num w:numId="7">
    <w:abstractNumId w:val="31"/>
  </w:num>
  <w:num w:numId="8">
    <w:abstractNumId w:val="4"/>
  </w:num>
  <w:num w:numId="9">
    <w:abstractNumId w:val="35"/>
  </w:num>
  <w:num w:numId="10">
    <w:abstractNumId w:val="26"/>
  </w:num>
  <w:num w:numId="11">
    <w:abstractNumId w:val="12"/>
  </w:num>
  <w:num w:numId="12">
    <w:abstractNumId w:val="16"/>
  </w:num>
  <w:num w:numId="13">
    <w:abstractNumId w:val="36"/>
  </w:num>
  <w:num w:numId="14">
    <w:abstractNumId w:val="10"/>
  </w:num>
  <w:num w:numId="15">
    <w:abstractNumId w:val="18"/>
  </w:num>
  <w:num w:numId="16">
    <w:abstractNumId w:val="15"/>
  </w:num>
  <w:num w:numId="17">
    <w:abstractNumId w:val="17"/>
  </w:num>
  <w:num w:numId="18">
    <w:abstractNumId w:val="39"/>
  </w:num>
  <w:num w:numId="19">
    <w:abstractNumId w:val="46"/>
  </w:num>
  <w:num w:numId="20">
    <w:abstractNumId w:val="0"/>
  </w:num>
  <w:num w:numId="21">
    <w:abstractNumId w:val="49"/>
  </w:num>
  <w:num w:numId="22">
    <w:abstractNumId w:val="23"/>
  </w:num>
  <w:num w:numId="23">
    <w:abstractNumId w:val="2"/>
  </w:num>
  <w:num w:numId="24">
    <w:abstractNumId w:val="27"/>
  </w:num>
  <w:num w:numId="25">
    <w:abstractNumId w:val="6"/>
  </w:num>
  <w:num w:numId="26">
    <w:abstractNumId w:val="21"/>
  </w:num>
  <w:num w:numId="27">
    <w:abstractNumId w:val="42"/>
  </w:num>
  <w:num w:numId="28">
    <w:abstractNumId w:val="1"/>
  </w:num>
  <w:num w:numId="29">
    <w:abstractNumId w:val="40"/>
  </w:num>
  <w:num w:numId="30">
    <w:abstractNumId w:val="48"/>
  </w:num>
  <w:num w:numId="31">
    <w:abstractNumId w:val="43"/>
  </w:num>
  <w:num w:numId="32">
    <w:abstractNumId w:val="41"/>
  </w:num>
  <w:num w:numId="33">
    <w:abstractNumId w:val="24"/>
  </w:num>
  <w:num w:numId="34">
    <w:abstractNumId w:val="28"/>
  </w:num>
  <w:num w:numId="35">
    <w:abstractNumId w:val="33"/>
  </w:num>
  <w:num w:numId="36">
    <w:abstractNumId w:val="11"/>
  </w:num>
  <w:num w:numId="37">
    <w:abstractNumId w:val="45"/>
  </w:num>
  <w:num w:numId="38">
    <w:abstractNumId w:val="34"/>
  </w:num>
  <w:num w:numId="39">
    <w:abstractNumId w:val="13"/>
  </w:num>
  <w:num w:numId="40">
    <w:abstractNumId w:val="20"/>
  </w:num>
  <w:num w:numId="41">
    <w:abstractNumId w:val="30"/>
  </w:num>
  <w:num w:numId="42">
    <w:abstractNumId w:val="44"/>
  </w:num>
  <w:num w:numId="43">
    <w:abstractNumId w:val="25"/>
  </w:num>
  <w:num w:numId="44">
    <w:abstractNumId w:val="14"/>
  </w:num>
  <w:num w:numId="45">
    <w:abstractNumId w:val="9"/>
  </w:num>
  <w:num w:numId="46">
    <w:abstractNumId w:val="7"/>
  </w:num>
  <w:num w:numId="47">
    <w:abstractNumId w:val="32"/>
  </w:num>
  <w:num w:numId="48">
    <w:abstractNumId w:val="38"/>
  </w:num>
  <w:num w:numId="49">
    <w:abstractNumId w:val="37"/>
  </w:num>
  <w:num w:numId="50">
    <w:abstractNumId w:val="1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97D"/>
    <w:rsid w:val="0000732D"/>
    <w:rsid w:val="00030C18"/>
    <w:rsid w:val="00032728"/>
    <w:rsid w:val="00033294"/>
    <w:rsid w:val="00045C35"/>
    <w:rsid w:val="00056AC2"/>
    <w:rsid w:val="0006113C"/>
    <w:rsid w:val="000B1A66"/>
    <w:rsid w:val="000D561B"/>
    <w:rsid w:val="000E427C"/>
    <w:rsid w:val="00103A93"/>
    <w:rsid w:val="00112DFC"/>
    <w:rsid w:val="00120BFB"/>
    <w:rsid w:val="00170503"/>
    <w:rsid w:val="001E202B"/>
    <w:rsid w:val="001E5D28"/>
    <w:rsid w:val="001F1013"/>
    <w:rsid w:val="001F4F50"/>
    <w:rsid w:val="002063C1"/>
    <w:rsid w:val="00217551"/>
    <w:rsid w:val="002A7874"/>
    <w:rsid w:val="002C1265"/>
    <w:rsid w:val="002D2D24"/>
    <w:rsid w:val="00311F92"/>
    <w:rsid w:val="00320E7F"/>
    <w:rsid w:val="00330FCD"/>
    <w:rsid w:val="003C5576"/>
    <w:rsid w:val="00474538"/>
    <w:rsid w:val="004878D6"/>
    <w:rsid w:val="004A50FE"/>
    <w:rsid w:val="004D1EB4"/>
    <w:rsid w:val="004E01E2"/>
    <w:rsid w:val="00523AEA"/>
    <w:rsid w:val="0053532C"/>
    <w:rsid w:val="005D7A05"/>
    <w:rsid w:val="005F04EB"/>
    <w:rsid w:val="005F4EE9"/>
    <w:rsid w:val="0061097D"/>
    <w:rsid w:val="00617425"/>
    <w:rsid w:val="00655F41"/>
    <w:rsid w:val="00660AFD"/>
    <w:rsid w:val="00673700"/>
    <w:rsid w:val="006C05B1"/>
    <w:rsid w:val="006C29E6"/>
    <w:rsid w:val="00724C53"/>
    <w:rsid w:val="0074694D"/>
    <w:rsid w:val="00765ACA"/>
    <w:rsid w:val="007D3D36"/>
    <w:rsid w:val="007D3DFC"/>
    <w:rsid w:val="007F242C"/>
    <w:rsid w:val="0080587D"/>
    <w:rsid w:val="00821936"/>
    <w:rsid w:val="0085009C"/>
    <w:rsid w:val="008921D6"/>
    <w:rsid w:val="008B6010"/>
    <w:rsid w:val="009206EA"/>
    <w:rsid w:val="009246FC"/>
    <w:rsid w:val="00926AEE"/>
    <w:rsid w:val="00932D7F"/>
    <w:rsid w:val="00973B88"/>
    <w:rsid w:val="0098217D"/>
    <w:rsid w:val="00984FF9"/>
    <w:rsid w:val="00A46633"/>
    <w:rsid w:val="00A6345C"/>
    <w:rsid w:val="00A925DE"/>
    <w:rsid w:val="00AD7E2D"/>
    <w:rsid w:val="00AE34F4"/>
    <w:rsid w:val="00B43527"/>
    <w:rsid w:val="00B731A0"/>
    <w:rsid w:val="00BE76F3"/>
    <w:rsid w:val="00BE7A13"/>
    <w:rsid w:val="00BF0EC3"/>
    <w:rsid w:val="00C1333D"/>
    <w:rsid w:val="00C34D18"/>
    <w:rsid w:val="00C45AA4"/>
    <w:rsid w:val="00C6396A"/>
    <w:rsid w:val="00CA16A1"/>
    <w:rsid w:val="00CC3329"/>
    <w:rsid w:val="00CC50C5"/>
    <w:rsid w:val="00CE2B15"/>
    <w:rsid w:val="00D13838"/>
    <w:rsid w:val="00D451CD"/>
    <w:rsid w:val="00D77087"/>
    <w:rsid w:val="00D8594C"/>
    <w:rsid w:val="00D93470"/>
    <w:rsid w:val="00D95D08"/>
    <w:rsid w:val="00DD69AA"/>
    <w:rsid w:val="00E756AC"/>
    <w:rsid w:val="00E93D5B"/>
    <w:rsid w:val="00E94FB1"/>
    <w:rsid w:val="00EB3163"/>
    <w:rsid w:val="00F6342A"/>
    <w:rsid w:val="00F66AB7"/>
    <w:rsid w:val="00F909C2"/>
    <w:rsid w:val="00FB0EB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05A79C"/>
  <w15:chartTrackingRefBased/>
  <w15:docId w15:val="{6D53D1F5-CE0F-4781-A7A7-8E72655A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C18"/>
    <w:rPr>
      <w:rFonts w:ascii="Motiva Sans" w:hAnsi="Motiva Sans"/>
      <w:color w:val="2D1937"/>
    </w:rPr>
  </w:style>
  <w:style w:type="paragraph" w:styleId="Titre1">
    <w:name w:val="heading 1"/>
    <w:basedOn w:val="Normal"/>
    <w:next w:val="Normal"/>
    <w:link w:val="Titre1Car"/>
    <w:uiPriority w:val="9"/>
    <w:qFormat/>
    <w:rsid w:val="009206EA"/>
    <w:pPr>
      <w:keepNext/>
      <w:keepLines/>
      <w:spacing w:before="240" w:after="0"/>
      <w:outlineLvl w:val="0"/>
    </w:pPr>
    <w:rPr>
      <w:rFonts w:ascii="Motiva Sans Bold" w:eastAsiaTheme="majorEastAsia" w:hAnsi="Motiva Sans Bold" w:cstheme="majorBidi"/>
      <w:color w:val="2D1987"/>
      <w:sz w:val="32"/>
      <w:szCs w:val="32"/>
    </w:rPr>
  </w:style>
  <w:style w:type="paragraph" w:styleId="Titre2">
    <w:name w:val="heading 2"/>
    <w:basedOn w:val="Normal"/>
    <w:next w:val="Normal"/>
    <w:link w:val="Titre2Car"/>
    <w:uiPriority w:val="9"/>
    <w:unhideWhenUsed/>
    <w:qFormat/>
    <w:rsid w:val="00B43527"/>
    <w:pPr>
      <w:keepNext/>
      <w:keepLines/>
      <w:spacing w:before="40" w:after="0"/>
      <w:outlineLvl w:val="1"/>
    </w:pPr>
    <w:rPr>
      <w:rFonts w:ascii="Motiva Sans Bold" w:eastAsiaTheme="majorEastAsia" w:hAnsi="Motiva Sans Bold" w:cstheme="majorBidi"/>
      <w:color w:val="FF6E64"/>
      <w:sz w:val="28"/>
      <w:szCs w:val="26"/>
    </w:rPr>
  </w:style>
  <w:style w:type="paragraph" w:styleId="Titre3">
    <w:name w:val="heading 3"/>
    <w:basedOn w:val="Normal"/>
    <w:next w:val="Normal"/>
    <w:link w:val="Titre3Car"/>
    <w:uiPriority w:val="9"/>
    <w:semiHidden/>
    <w:unhideWhenUsed/>
    <w:qFormat/>
    <w:rsid w:val="001F1013"/>
    <w:pPr>
      <w:keepNext/>
      <w:keepLines/>
      <w:spacing w:before="40" w:after="0"/>
      <w:outlineLvl w:val="2"/>
    </w:pPr>
    <w:rPr>
      <w:rFonts w:asciiTheme="majorHAnsi" w:eastAsiaTheme="majorEastAsia" w:hAnsiTheme="majorHAnsi" w:cstheme="majorBidi"/>
      <w:color w:val="8CD2B4" w:themeColor="accen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21936"/>
    <w:pPr>
      <w:autoSpaceDE w:val="0"/>
      <w:autoSpaceDN w:val="0"/>
      <w:adjustRightInd w:val="0"/>
      <w:spacing w:after="0" w:line="240" w:lineRule="auto"/>
    </w:pPr>
    <w:rPr>
      <w:rFonts w:ascii="Arial" w:hAnsi="Arial" w:cs="Arial"/>
      <w:color w:val="000000"/>
      <w:sz w:val="24"/>
      <w:szCs w:val="24"/>
    </w:rPr>
  </w:style>
  <w:style w:type="paragraph" w:styleId="Sansinterligne">
    <w:name w:val="No Spacing"/>
    <w:link w:val="SansinterligneCar"/>
    <w:uiPriority w:val="1"/>
    <w:qFormat/>
    <w:rsid w:val="009206EA"/>
    <w:pPr>
      <w:spacing w:after="0" w:line="240" w:lineRule="auto"/>
    </w:pPr>
    <w:rPr>
      <w:rFonts w:ascii="Motiva Sans" w:eastAsiaTheme="minorEastAsia" w:hAnsi="Motiva Sans"/>
      <w:color w:val="2D1937"/>
      <w:sz w:val="20"/>
      <w:lang w:eastAsia="fr-BE"/>
    </w:rPr>
  </w:style>
  <w:style w:type="character" w:customStyle="1" w:styleId="SansinterligneCar">
    <w:name w:val="Sans interligne Car"/>
    <w:basedOn w:val="Policepardfaut"/>
    <w:link w:val="Sansinterligne"/>
    <w:uiPriority w:val="1"/>
    <w:rsid w:val="009206EA"/>
    <w:rPr>
      <w:rFonts w:ascii="Motiva Sans" w:eastAsiaTheme="minorEastAsia" w:hAnsi="Motiva Sans"/>
      <w:color w:val="2D1937"/>
      <w:sz w:val="20"/>
      <w:lang w:eastAsia="fr-BE"/>
    </w:rPr>
  </w:style>
  <w:style w:type="paragraph" w:styleId="En-tte">
    <w:name w:val="header"/>
    <w:basedOn w:val="Normal"/>
    <w:link w:val="En-tteCar"/>
    <w:uiPriority w:val="99"/>
    <w:unhideWhenUsed/>
    <w:rsid w:val="001E202B"/>
    <w:pPr>
      <w:tabs>
        <w:tab w:val="center" w:pos="4536"/>
        <w:tab w:val="right" w:pos="9072"/>
      </w:tabs>
      <w:spacing w:after="0" w:line="240" w:lineRule="auto"/>
    </w:pPr>
  </w:style>
  <w:style w:type="character" w:customStyle="1" w:styleId="En-tteCar">
    <w:name w:val="En-tête Car"/>
    <w:basedOn w:val="Policepardfaut"/>
    <w:link w:val="En-tte"/>
    <w:uiPriority w:val="99"/>
    <w:rsid w:val="001E202B"/>
    <w:rPr>
      <w:noProof/>
    </w:rPr>
  </w:style>
  <w:style w:type="paragraph" w:styleId="Pieddepage">
    <w:name w:val="footer"/>
    <w:basedOn w:val="Normal"/>
    <w:link w:val="PieddepageCar"/>
    <w:uiPriority w:val="99"/>
    <w:unhideWhenUsed/>
    <w:rsid w:val="001E20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202B"/>
    <w:rPr>
      <w:noProof/>
    </w:rPr>
  </w:style>
  <w:style w:type="character" w:customStyle="1" w:styleId="Titre1Car">
    <w:name w:val="Titre 1 Car"/>
    <w:basedOn w:val="Policepardfaut"/>
    <w:link w:val="Titre1"/>
    <w:uiPriority w:val="9"/>
    <w:rsid w:val="009206EA"/>
    <w:rPr>
      <w:rFonts w:ascii="Motiva Sans Bold" w:eastAsiaTheme="majorEastAsia" w:hAnsi="Motiva Sans Bold" w:cstheme="majorBidi"/>
      <w:noProof/>
      <w:color w:val="2D1987"/>
      <w:sz w:val="32"/>
      <w:szCs w:val="32"/>
    </w:rPr>
  </w:style>
  <w:style w:type="paragraph" w:styleId="En-ttedetabledesmatires">
    <w:name w:val="TOC Heading"/>
    <w:basedOn w:val="Titre1"/>
    <w:next w:val="Normal"/>
    <w:uiPriority w:val="39"/>
    <w:unhideWhenUsed/>
    <w:qFormat/>
    <w:rsid w:val="001F1013"/>
    <w:pPr>
      <w:outlineLvl w:val="9"/>
    </w:pPr>
    <w:rPr>
      <w:color w:val="8CD2B4" w:themeColor="accent1"/>
      <w:lang w:eastAsia="fr-BE"/>
    </w:rPr>
  </w:style>
  <w:style w:type="paragraph" w:customStyle="1" w:styleId="CHAPITRES">
    <w:name w:val="CHAPITRES"/>
    <w:basedOn w:val="Titre1"/>
    <w:link w:val="CHAPITRESCar"/>
    <w:rsid w:val="002A7874"/>
    <w:pPr>
      <w:autoSpaceDE w:val="0"/>
      <w:autoSpaceDN w:val="0"/>
      <w:adjustRightInd w:val="0"/>
      <w:spacing w:line="240" w:lineRule="auto"/>
    </w:pPr>
    <w:rPr>
      <w:rFonts w:ascii="Dotties Chocolate" w:hAnsi="Dotties Chocolate" w:cs="Book Antiqua"/>
      <w:b/>
      <w:bCs/>
      <w:sz w:val="36"/>
      <w:szCs w:val="36"/>
    </w:rPr>
  </w:style>
  <w:style w:type="paragraph" w:customStyle="1" w:styleId="BODCOPY">
    <w:name w:val="BOD COPY"/>
    <w:basedOn w:val="Normal"/>
    <w:link w:val="BODCOPYCar"/>
    <w:rsid w:val="002A7874"/>
    <w:rPr>
      <w:rFonts w:cs="Book Antiqua"/>
      <w:szCs w:val="20"/>
    </w:rPr>
  </w:style>
  <w:style w:type="character" w:customStyle="1" w:styleId="CHAPITRESCar">
    <w:name w:val="CHAPITRES Car"/>
    <w:basedOn w:val="Policepardfaut"/>
    <w:link w:val="CHAPITRES"/>
    <w:rsid w:val="009206EA"/>
    <w:rPr>
      <w:rFonts w:ascii="Dotties Chocolate" w:eastAsiaTheme="majorEastAsia" w:hAnsi="Dotties Chocolate" w:cs="Book Antiqua"/>
      <w:b/>
      <w:bCs/>
      <w:color w:val="2D1987"/>
      <w:sz w:val="36"/>
      <w:szCs w:val="36"/>
    </w:rPr>
  </w:style>
  <w:style w:type="paragraph" w:customStyle="1" w:styleId="SOU-TITRES">
    <w:name w:val="SOU-TITRES"/>
    <w:basedOn w:val="BODCOPY"/>
    <w:link w:val="SOU-TITRESCar"/>
    <w:qFormat/>
    <w:rsid w:val="00F909C2"/>
    <w:rPr>
      <w:rFonts w:ascii="Motiva Sans Bold" w:hAnsi="Motiva Sans Bold"/>
      <w:b/>
      <w:color w:val="8CD2B4" w:themeColor="accent1"/>
      <w:sz w:val="28"/>
      <w:szCs w:val="28"/>
    </w:rPr>
  </w:style>
  <w:style w:type="character" w:customStyle="1" w:styleId="BODCOPYCar">
    <w:name w:val="BOD COPY Car"/>
    <w:basedOn w:val="Policepardfaut"/>
    <w:link w:val="BODCOPY"/>
    <w:rsid w:val="002A7874"/>
    <w:rPr>
      <w:rFonts w:ascii="Motiva Sans" w:hAnsi="Motiva Sans" w:cs="Book Antiqua"/>
      <w:color w:val="2D1937"/>
      <w:sz w:val="20"/>
      <w:szCs w:val="20"/>
    </w:rPr>
  </w:style>
  <w:style w:type="paragraph" w:styleId="Notedebasdepage">
    <w:name w:val="footnote text"/>
    <w:basedOn w:val="Normal"/>
    <w:link w:val="NotedebasdepageCar"/>
    <w:unhideWhenUsed/>
    <w:rsid w:val="002A7874"/>
    <w:pPr>
      <w:spacing w:after="0" w:line="240" w:lineRule="auto"/>
    </w:pPr>
    <w:rPr>
      <w:szCs w:val="20"/>
    </w:rPr>
  </w:style>
  <w:style w:type="character" w:customStyle="1" w:styleId="SOU-TITRESCar">
    <w:name w:val="SOU-TITRES Car"/>
    <w:basedOn w:val="BODCOPYCar"/>
    <w:link w:val="SOU-TITRES"/>
    <w:rsid w:val="00F909C2"/>
    <w:rPr>
      <w:rFonts w:ascii="Motiva Sans Bold" w:hAnsi="Motiva Sans Bold" w:cs="Book Antiqua"/>
      <w:b/>
      <w:color w:val="8CD2B4" w:themeColor="accent1"/>
      <w:sz w:val="28"/>
      <w:szCs w:val="28"/>
    </w:rPr>
  </w:style>
  <w:style w:type="character" w:customStyle="1" w:styleId="NotedebasdepageCar">
    <w:name w:val="Note de bas de page Car"/>
    <w:basedOn w:val="Policepardfaut"/>
    <w:link w:val="Notedebasdepage"/>
    <w:rsid w:val="002A7874"/>
    <w:rPr>
      <w:noProof/>
      <w:sz w:val="20"/>
      <w:szCs w:val="20"/>
    </w:rPr>
  </w:style>
  <w:style w:type="character" w:styleId="Appelnotedebasdep">
    <w:name w:val="footnote reference"/>
    <w:basedOn w:val="Policepardfaut"/>
    <w:unhideWhenUsed/>
    <w:rsid w:val="002A7874"/>
    <w:rPr>
      <w:vertAlign w:val="superscript"/>
    </w:rPr>
  </w:style>
  <w:style w:type="paragraph" w:customStyle="1" w:styleId="REFERENCESNotesdebasdepage">
    <w:name w:val="REFERENCES _ Notes de bas depage"/>
    <w:basedOn w:val="Notedebasdepage"/>
    <w:link w:val="REFERENCESNotesdebasdepageCar"/>
    <w:qFormat/>
    <w:rsid w:val="00E756AC"/>
    <w:rPr>
      <w:sz w:val="16"/>
      <w:szCs w:val="16"/>
    </w:rPr>
  </w:style>
  <w:style w:type="paragraph" w:styleId="Paragraphedeliste">
    <w:name w:val="List Paragraph"/>
    <w:basedOn w:val="Normal"/>
    <w:link w:val="ParagraphedelisteCar"/>
    <w:uiPriority w:val="34"/>
    <w:qFormat/>
    <w:rsid w:val="00EB3163"/>
    <w:pPr>
      <w:contextualSpacing/>
    </w:pPr>
  </w:style>
  <w:style w:type="character" w:customStyle="1" w:styleId="REFERENCESNotesdebasdepageCar">
    <w:name w:val="REFERENCES _ Notes de bas depage Car"/>
    <w:basedOn w:val="NotedebasdepageCar"/>
    <w:link w:val="REFERENCESNotesdebasdepage"/>
    <w:rsid w:val="00E756AC"/>
    <w:rPr>
      <w:rFonts w:ascii="Motiva Sans" w:hAnsi="Motiva Sans"/>
      <w:noProof/>
      <w:color w:val="2D1937"/>
      <w:sz w:val="16"/>
      <w:szCs w:val="16"/>
    </w:rPr>
  </w:style>
  <w:style w:type="paragraph" w:styleId="TM1">
    <w:name w:val="toc 1"/>
    <w:basedOn w:val="Normal"/>
    <w:next w:val="Normal"/>
    <w:autoRedefine/>
    <w:uiPriority w:val="39"/>
    <w:unhideWhenUsed/>
    <w:rsid w:val="009206EA"/>
    <w:pPr>
      <w:spacing w:after="100"/>
    </w:pPr>
  </w:style>
  <w:style w:type="character" w:styleId="Lienhypertexte">
    <w:name w:val="Hyperlink"/>
    <w:basedOn w:val="Policepardfaut"/>
    <w:uiPriority w:val="99"/>
    <w:unhideWhenUsed/>
    <w:rsid w:val="009206EA"/>
    <w:rPr>
      <w:color w:val="8CD2B4" w:themeColor="hyperlink"/>
      <w:u w:val="single"/>
    </w:rPr>
  </w:style>
  <w:style w:type="character" w:styleId="Rfrencelgre">
    <w:name w:val="Subtle Reference"/>
    <w:basedOn w:val="Policepardfaut"/>
    <w:uiPriority w:val="31"/>
    <w:qFormat/>
    <w:rsid w:val="00EB3163"/>
    <w:rPr>
      <w:rFonts w:ascii="Motiva Sans" w:hAnsi="Motiva Sans"/>
      <w:b w:val="0"/>
      <w:smallCaps/>
      <w:color w:val="2D1987"/>
      <w:sz w:val="20"/>
    </w:rPr>
  </w:style>
  <w:style w:type="paragraph" w:styleId="Citationintense">
    <w:name w:val="Intense Quote"/>
    <w:basedOn w:val="Normal"/>
    <w:next w:val="Normal"/>
    <w:link w:val="CitationintenseCar"/>
    <w:uiPriority w:val="30"/>
    <w:qFormat/>
    <w:rsid w:val="001F1013"/>
    <w:pPr>
      <w:pBdr>
        <w:top w:val="single" w:sz="4" w:space="10" w:color="8CD2B4" w:themeColor="accent1"/>
        <w:bottom w:val="single" w:sz="4" w:space="10" w:color="8CD2B4" w:themeColor="accent1"/>
      </w:pBdr>
      <w:spacing w:before="360" w:after="360"/>
      <w:ind w:left="864" w:right="864"/>
      <w:jc w:val="center"/>
    </w:pPr>
    <w:rPr>
      <w:i/>
      <w:iCs/>
      <w:color w:val="8CD2B4" w:themeColor="accent1"/>
    </w:rPr>
  </w:style>
  <w:style w:type="character" w:customStyle="1" w:styleId="CitationintenseCar">
    <w:name w:val="Citation intense Car"/>
    <w:basedOn w:val="Policepardfaut"/>
    <w:link w:val="Citationintense"/>
    <w:uiPriority w:val="30"/>
    <w:rsid w:val="001F1013"/>
    <w:rPr>
      <w:rFonts w:ascii="Motiva Sans" w:hAnsi="Motiva Sans"/>
      <w:i/>
      <w:iCs/>
      <w:noProof/>
      <w:color w:val="8CD2B4" w:themeColor="accent1"/>
      <w:sz w:val="20"/>
    </w:rPr>
  </w:style>
  <w:style w:type="character" w:customStyle="1" w:styleId="Titre2Car">
    <w:name w:val="Titre 2 Car"/>
    <w:basedOn w:val="Policepardfaut"/>
    <w:link w:val="Titre2"/>
    <w:uiPriority w:val="9"/>
    <w:rsid w:val="00B43527"/>
    <w:rPr>
      <w:rFonts w:ascii="Motiva Sans Bold" w:eastAsiaTheme="majorEastAsia" w:hAnsi="Motiva Sans Bold" w:cstheme="majorBidi"/>
      <w:noProof/>
      <w:color w:val="FF6E64"/>
      <w:sz w:val="28"/>
      <w:szCs w:val="26"/>
    </w:rPr>
  </w:style>
  <w:style w:type="paragraph" w:styleId="Titre">
    <w:name w:val="Title"/>
    <w:basedOn w:val="Normal"/>
    <w:next w:val="Normal"/>
    <w:link w:val="TitreCar"/>
    <w:uiPriority w:val="10"/>
    <w:qFormat/>
    <w:rsid w:val="00617425"/>
    <w:pPr>
      <w:spacing w:after="0" w:line="240" w:lineRule="auto"/>
      <w:contextualSpacing/>
    </w:pPr>
    <w:rPr>
      <w:rFonts w:eastAsiaTheme="majorEastAsia" w:cstheme="majorBidi"/>
      <w:color w:val="2D1987"/>
      <w:spacing w:val="-10"/>
      <w:kern w:val="28"/>
      <w:sz w:val="56"/>
      <w:szCs w:val="56"/>
    </w:rPr>
  </w:style>
  <w:style w:type="character" w:customStyle="1" w:styleId="TitreCar">
    <w:name w:val="Titre Car"/>
    <w:basedOn w:val="Policepardfaut"/>
    <w:link w:val="Titre"/>
    <w:uiPriority w:val="10"/>
    <w:rsid w:val="00617425"/>
    <w:rPr>
      <w:rFonts w:ascii="Motiva Sans" w:eastAsiaTheme="majorEastAsia" w:hAnsi="Motiva Sans" w:cstheme="majorBidi"/>
      <w:noProof/>
      <w:color w:val="2D1987"/>
      <w:spacing w:val="-10"/>
      <w:kern w:val="28"/>
      <w:sz w:val="56"/>
      <w:szCs w:val="56"/>
    </w:rPr>
  </w:style>
  <w:style w:type="paragraph" w:customStyle="1" w:styleId="CHAPITRE">
    <w:name w:val="CHAPITRE"/>
    <w:basedOn w:val="CHAPITRES"/>
    <w:link w:val="CHAPITRECar"/>
    <w:qFormat/>
    <w:rsid w:val="00F909C2"/>
    <w:pPr>
      <w:spacing w:before="360" w:after="120"/>
    </w:pPr>
  </w:style>
  <w:style w:type="paragraph" w:styleId="TM2">
    <w:name w:val="toc 2"/>
    <w:basedOn w:val="Normal"/>
    <w:next w:val="Normal"/>
    <w:autoRedefine/>
    <w:uiPriority w:val="39"/>
    <w:unhideWhenUsed/>
    <w:rsid w:val="00B43527"/>
    <w:pPr>
      <w:spacing w:after="100"/>
      <w:ind w:left="200"/>
    </w:pPr>
  </w:style>
  <w:style w:type="character" w:customStyle="1" w:styleId="CHAPITRECar">
    <w:name w:val="CHAPITRE Car"/>
    <w:basedOn w:val="CHAPITRESCar"/>
    <w:link w:val="CHAPITRE"/>
    <w:rsid w:val="00F909C2"/>
    <w:rPr>
      <w:rFonts w:ascii="Dotties Chocolate" w:eastAsiaTheme="majorEastAsia" w:hAnsi="Dotties Chocolate" w:cs="Book Antiqua"/>
      <w:b/>
      <w:bCs/>
      <w:color w:val="2D1987"/>
      <w:sz w:val="36"/>
      <w:szCs w:val="36"/>
    </w:rPr>
  </w:style>
  <w:style w:type="paragraph" w:customStyle="1" w:styleId="ListeBodyCopy">
    <w:name w:val="Liste Body Copy"/>
    <w:basedOn w:val="Paragraphedeliste"/>
    <w:link w:val="ListeBodyCopyCar"/>
    <w:qFormat/>
    <w:rsid w:val="004A50FE"/>
    <w:pPr>
      <w:numPr>
        <w:numId w:val="1"/>
      </w:numPr>
      <w:spacing w:line="360" w:lineRule="auto"/>
    </w:pPr>
    <w:rPr>
      <w:rFonts w:cs="Book Antiqua"/>
      <w:szCs w:val="20"/>
    </w:rPr>
  </w:style>
  <w:style w:type="paragraph" w:styleId="Citation">
    <w:name w:val="Quote"/>
    <w:basedOn w:val="Normal"/>
    <w:next w:val="Normal"/>
    <w:link w:val="CitationCar"/>
    <w:uiPriority w:val="29"/>
    <w:qFormat/>
    <w:rsid w:val="00D95D08"/>
    <w:pPr>
      <w:spacing w:before="200"/>
      <w:ind w:left="864" w:right="864"/>
      <w:jc w:val="center"/>
    </w:pPr>
    <w:rPr>
      <w:i/>
      <w:iCs/>
      <w:color w:val="4526D0" w:themeColor="text1" w:themeTint="BF"/>
    </w:rPr>
  </w:style>
  <w:style w:type="character" w:customStyle="1" w:styleId="ParagraphedelisteCar">
    <w:name w:val="Paragraphe de liste Car"/>
    <w:basedOn w:val="Policepardfaut"/>
    <w:link w:val="Paragraphedeliste"/>
    <w:uiPriority w:val="34"/>
    <w:rsid w:val="004A50FE"/>
    <w:rPr>
      <w:rFonts w:ascii="Motiva Sans" w:hAnsi="Motiva Sans"/>
      <w:noProof/>
      <w:color w:val="2D1937"/>
      <w:sz w:val="20"/>
    </w:rPr>
  </w:style>
  <w:style w:type="character" w:customStyle="1" w:styleId="ListeBodyCopyCar">
    <w:name w:val="Liste Body Copy Car"/>
    <w:basedOn w:val="ParagraphedelisteCar"/>
    <w:link w:val="ListeBodyCopy"/>
    <w:rsid w:val="004A50FE"/>
    <w:rPr>
      <w:rFonts w:ascii="Motiva Sans" w:hAnsi="Motiva Sans" w:cs="Book Antiqua"/>
      <w:noProof/>
      <w:color w:val="2D1937"/>
      <w:sz w:val="20"/>
      <w:szCs w:val="20"/>
    </w:rPr>
  </w:style>
  <w:style w:type="character" w:customStyle="1" w:styleId="CitationCar">
    <w:name w:val="Citation Car"/>
    <w:basedOn w:val="Policepardfaut"/>
    <w:link w:val="Citation"/>
    <w:uiPriority w:val="29"/>
    <w:rsid w:val="00D95D08"/>
    <w:rPr>
      <w:rFonts w:ascii="Motiva Sans" w:hAnsi="Motiva Sans"/>
      <w:i/>
      <w:iCs/>
      <w:noProof/>
      <w:color w:val="4526D0" w:themeColor="text1" w:themeTint="BF"/>
      <w:sz w:val="20"/>
    </w:rPr>
  </w:style>
  <w:style w:type="character" w:customStyle="1" w:styleId="Titre3Car">
    <w:name w:val="Titre 3 Car"/>
    <w:basedOn w:val="Policepardfaut"/>
    <w:link w:val="Titre3"/>
    <w:uiPriority w:val="9"/>
    <w:semiHidden/>
    <w:rsid w:val="001F1013"/>
    <w:rPr>
      <w:rFonts w:asciiTheme="majorHAnsi" w:eastAsiaTheme="majorEastAsia" w:hAnsiTheme="majorHAnsi" w:cstheme="majorBidi"/>
      <w:noProof/>
      <w:color w:val="8CD2B4" w:themeColor="accent1"/>
      <w:sz w:val="24"/>
      <w:szCs w:val="24"/>
    </w:rPr>
  </w:style>
  <w:style w:type="character" w:customStyle="1" w:styleId="Mentionnonrsolue1">
    <w:name w:val="Mention non résolue1"/>
    <w:basedOn w:val="Policepardfaut"/>
    <w:uiPriority w:val="99"/>
    <w:semiHidden/>
    <w:unhideWhenUsed/>
    <w:rsid w:val="009246FC"/>
    <w:rPr>
      <w:color w:val="605E5C"/>
      <w:shd w:val="clear" w:color="auto" w:fill="E1DFDD"/>
    </w:rPr>
  </w:style>
  <w:style w:type="paragraph" w:styleId="Retraitcorpsdetexte">
    <w:name w:val="Body Text Indent"/>
    <w:basedOn w:val="Normal"/>
    <w:link w:val="RetraitcorpsdetexteCar"/>
    <w:uiPriority w:val="99"/>
    <w:unhideWhenUsed/>
    <w:rsid w:val="000B1A66"/>
    <w:pPr>
      <w:spacing w:after="120"/>
      <w:ind w:left="283"/>
    </w:pPr>
  </w:style>
  <w:style w:type="character" w:customStyle="1" w:styleId="RetraitcorpsdetexteCar">
    <w:name w:val="Retrait corps de texte Car"/>
    <w:basedOn w:val="Policepardfaut"/>
    <w:link w:val="Retraitcorpsdetexte"/>
    <w:uiPriority w:val="99"/>
    <w:rsid w:val="000B1A66"/>
    <w:rPr>
      <w:rFonts w:ascii="Motiva Sans" w:hAnsi="Motiva Sans"/>
      <w:noProof/>
      <w:color w:val="2D1937"/>
      <w:sz w:val="20"/>
    </w:rPr>
  </w:style>
  <w:style w:type="character" w:styleId="Lienhypertextesuivivisit">
    <w:name w:val="FollowedHyperlink"/>
    <w:basedOn w:val="Policepardfaut"/>
    <w:uiPriority w:val="99"/>
    <w:semiHidden/>
    <w:unhideWhenUsed/>
    <w:rsid w:val="000B1A66"/>
    <w:rPr>
      <w:color w:val="2D1987" w:themeColor="followedHyperlink"/>
      <w:u w:val="single"/>
    </w:rPr>
  </w:style>
  <w:style w:type="table" w:styleId="Grilledutableau">
    <w:name w:val="Table Grid"/>
    <w:basedOn w:val="TableauNormal"/>
    <w:uiPriority w:val="59"/>
    <w:rsid w:val="000B1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03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03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DD69AA"/>
    <w:rPr>
      <w:b/>
      <w:bCs/>
    </w:rPr>
  </w:style>
  <w:style w:type="character" w:styleId="Accentuationintense">
    <w:name w:val="Intense Emphasis"/>
    <w:basedOn w:val="Policepardfaut"/>
    <w:uiPriority w:val="21"/>
    <w:qFormat/>
    <w:rsid w:val="002C1265"/>
    <w:rPr>
      <w:i/>
      <w:iCs/>
      <w:color w:val="8CD2B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1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bing.com/images/search?view=detailV2&amp;ccid=yZssLDkQ&amp;id=D41D6751F36702F45B8F3807BA79B8C19B0F38CD&amp;thid=OIP.yZssLDkQIaX5R4xEwzrCAgHaHa&amp;mediaurl=http://cdn.onlinewebfonts.com/svg/img_157010.svg&amp;exph=1000&amp;expw=1000&amp;q=icone+t%c3%a9l%c3%a9phone&amp;simid=608042088402913472&amp;selectedIndex=7" TargetMode="External"/><Relationship Id="rId2" Type="http://schemas.openxmlformats.org/officeDocument/2006/relationships/hyperlink" Target="http://www.fapeo.be" TargetMode="External"/><Relationship Id="rId1" Type="http://schemas.openxmlformats.org/officeDocument/2006/relationships/hyperlink" Target="http://www.facebook.com/LaFAPEO" TargetMode="External"/><Relationship Id="rId4"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gallilex.cfwb.be/document/pdf/34365_000.pdf" TargetMode="External"/></Relationships>
</file>

<file path=word/theme/theme1.xml><?xml version="1.0" encoding="utf-8"?>
<a:theme xmlns:a="http://schemas.openxmlformats.org/drawingml/2006/main" name="Thème Office">
  <a:themeElements>
    <a:clrScheme name="FAPEO">
      <a:dk1>
        <a:srgbClr val="2D1987"/>
      </a:dk1>
      <a:lt1>
        <a:sysClr val="window" lastClr="FFFFFF"/>
      </a:lt1>
      <a:dk2>
        <a:srgbClr val="FFFFFF"/>
      </a:dk2>
      <a:lt2>
        <a:srgbClr val="2D1937"/>
      </a:lt2>
      <a:accent1>
        <a:srgbClr val="8CD2B4"/>
      </a:accent1>
      <a:accent2>
        <a:srgbClr val="FF6E64"/>
      </a:accent2>
      <a:accent3>
        <a:srgbClr val="F0E682"/>
      </a:accent3>
      <a:accent4>
        <a:srgbClr val="FABE41"/>
      </a:accent4>
      <a:accent5>
        <a:srgbClr val="96D24B"/>
      </a:accent5>
      <a:accent6>
        <a:srgbClr val="00B4E6"/>
      </a:accent6>
      <a:hlink>
        <a:srgbClr val="8CD2B4"/>
      </a:hlink>
      <a:folHlink>
        <a:srgbClr val="2D1987"/>
      </a:folHlink>
    </a:clrScheme>
    <a:fontScheme name="FAPEO">
      <a:majorFont>
        <a:latin typeface="Motiva Sans Medium"/>
        <a:ea typeface=""/>
        <a:cs typeface=""/>
      </a:majorFont>
      <a:minorFont>
        <a:latin typeface="Motiva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8011-6843-45E2-9C0E-2FF5DA4C1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1158</Words>
  <Characters>6373</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Lampe</dc:creator>
  <cp:keywords/>
  <dc:description/>
  <cp:lastModifiedBy>Céline Cuypers</cp:lastModifiedBy>
  <cp:revision>2</cp:revision>
  <cp:lastPrinted>2023-01-26T09:20:00Z</cp:lastPrinted>
  <dcterms:created xsi:type="dcterms:W3CDTF">2023-10-03T12:28:00Z</dcterms:created>
  <dcterms:modified xsi:type="dcterms:W3CDTF">2023-10-03T12:28:00Z</dcterms:modified>
</cp:coreProperties>
</file>